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5"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8"/>
        <w:gridCol w:w="469"/>
        <w:gridCol w:w="5318"/>
      </w:tblGrid>
      <w:tr w:rsidR="00B755D8" w:rsidRPr="00505CEF" w14:paraId="200F4C4F" w14:textId="77777777" w:rsidTr="001630FC">
        <w:trPr>
          <w:trHeight w:val="414"/>
        </w:trPr>
        <w:tc>
          <w:tcPr>
            <w:tcW w:w="10475" w:type="dxa"/>
            <w:gridSpan w:val="3"/>
          </w:tcPr>
          <w:p w14:paraId="6606704E" w14:textId="4D6FA843" w:rsidR="002B21C3" w:rsidRPr="00505CEF" w:rsidRDefault="00174203" w:rsidP="003C780E">
            <w:pPr>
              <w:tabs>
                <w:tab w:val="left" w:pos="1418"/>
              </w:tabs>
              <w:rPr>
                <w:rFonts w:ascii="Lato" w:hAnsi="Lato" w:cs="Arial"/>
                <w:sz w:val="22"/>
                <w:szCs w:val="22"/>
                <w:lang w:eastAsia="en-GB"/>
              </w:rPr>
            </w:pPr>
            <w:r w:rsidRPr="00505CEF">
              <w:rPr>
                <w:rFonts w:ascii="Lato" w:hAnsi="Lato" w:cs="Arial"/>
                <w:b/>
                <w:sz w:val="22"/>
                <w:szCs w:val="22"/>
              </w:rPr>
              <w:t xml:space="preserve">TITLE: </w:t>
            </w:r>
            <w:r w:rsidR="073BCFF8" w:rsidRPr="00505CEF">
              <w:rPr>
                <w:rFonts w:ascii="Lato" w:hAnsi="Lato" w:cs="Arial"/>
                <w:sz w:val="22"/>
                <w:szCs w:val="22"/>
              </w:rPr>
              <w:t xml:space="preserve">Global Architecture TE </w:t>
            </w:r>
            <w:r w:rsidR="00363735" w:rsidRPr="00505CEF">
              <w:rPr>
                <w:rFonts w:ascii="Lato" w:hAnsi="Lato" w:cs="Arial"/>
                <w:sz w:val="22"/>
                <w:szCs w:val="22"/>
              </w:rPr>
              <w:t xml:space="preserve">HR </w:t>
            </w:r>
            <w:r w:rsidR="6321BD7C" w:rsidRPr="00505CEF">
              <w:rPr>
                <w:rFonts w:ascii="Lato" w:hAnsi="Lato" w:cs="Arial"/>
                <w:sz w:val="22"/>
                <w:szCs w:val="22"/>
                <w:lang w:eastAsia="en-GB"/>
              </w:rPr>
              <w:t>Business</w:t>
            </w:r>
            <w:r w:rsidR="003C780E" w:rsidRPr="00505CEF">
              <w:rPr>
                <w:rFonts w:ascii="Lato" w:hAnsi="Lato" w:cs="Arial"/>
                <w:sz w:val="22"/>
                <w:szCs w:val="22"/>
                <w:lang w:eastAsia="en-GB"/>
              </w:rPr>
              <w:t xml:space="preserve"> Partner</w:t>
            </w:r>
            <w:r w:rsidR="002B5FA1" w:rsidRPr="00505CEF">
              <w:rPr>
                <w:rFonts w:ascii="Lato" w:hAnsi="Lato" w:cs="Arial"/>
                <w:sz w:val="22"/>
                <w:szCs w:val="22"/>
                <w:lang w:eastAsia="en-GB"/>
              </w:rPr>
              <w:t xml:space="preserve"> – </w:t>
            </w:r>
            <w:r w:rsidR="00F14543" w:rsidRPr="00505CEF">
              <w:rPr>
                <w:rFonts w:ascii="Lato" w:hAnsi="Lato" w:cs="Arial"/>
                <w:sz w:val="22"/>
                <w:szCs w:val="22"/>
                <w:lang w:eastAsia="en-GB"/>
              </w:rPr>
              <w:t>TE</w:t>
            </w:r>
            <w:r w:rsidR="00276468" w:rsidRPr="00505CEF">
              <w:rPr>
                <w:rFonts w:ascii="Lato" w:hAnsi="Lato" w:cs="Arial"/>
                <w:sz w:val="22"/>
                <w:szCs w:val="22"/>
                <w:lang w:eastAsia="en-GB"/>
              </w:rPr>
              <w:t xml:space="preserve"> Transformation</w:t>
            </w:r>
          </w:p>
        </w:tc>
      </w:tr>
      <w:tr w:rsidR="00A56C2C" w:rsidRPr="00505CEF" w14:paraId="226F1C07" w14:textId="77777777" w:rsidTr="001630FC">
        <w:trPr>
          <w:trHeight w:val="405"/>
        </w:trPr>
        <w:tc>
          <w:tcPr>
            <w:tcW w:w="4688" w:type="dxa"/>
            <w:tcBorders>
              <w:bottom w:val="single" w:sz="4" w:space="0" w:color="auto"/>
            </w:tcBorders>
          </w:tcPr>
          <w:p w14:paraId="05EF42BA" w14:textId="77777777" w:rsidR="00EF33BF" w:rsidRPr="00505CEF" w:rsidRDefault="00F55B51">
            <w:pPr>
              <w:tabs>
                <w:tab w:val="left" w:pos="1418"/>
              </w:tabs>
              <w:rPr>
                <w:rFonts w:ascii="Lato" w:hAnsi="Lato" w:cs="Arial"/>
                <w:b/>
                <w:sz w:val="22"/>
                <w:szCs w:val="22"/>
              </w:rPr>
            </w:pPr>
            <w:r w:rsidRPr="00505CEF">
              <w:rPr>
                <w:rFonts w:ascii="Lato" w:hAnsi="Lato" w:cs="Arial"/>
                <w:b/>
                <w:sz w:val="22"/>
                <w:szCs w:val="22"/>
              </w:rPr>
              <w:t>TEAM/PROGRAMME</w:t>
            </w:r>
            <w:r w:rsidR="00174203" w:rsidRPr="00505CEF">
              <w:rPr>
                <w:rFonts w:ascii="Lato" w:hAnsi="Lato" w:cs="Arial"/>
                <w:b/>
                <w:sz w:val="22"/>
                <w:szCs w:val="22"/>
              </w:rPr>
              <w:t xml:space="preserve">: </w:t>
            </w:r>
          </w:p>
          <w:p w14:paraId="46DF8CBF" w14:textId="4BDC8749" w:rsidR="00A71A88" w:rsidRPr="00505CEF" w:rsidRDefault="00A71A88" w:rsidP="002B5FA1">
            <w:pPr>
              <w:tabs>
                <w:tab w:val="left" w:pos="1418"/>
              </w:tabs>
              <w:rPr>
                <w:rFonts w:ascii="Lato" w:hAnsi="Lato" w:cs="Arial"/>
                <w:sz w:val="22"/>
                <w:szCs w:val="22"/>
              </w:rPr>
            </w:pPr>
            <w:r w:rsidRPr="00505CEF">
              <w:rPr>
                <w:rFonts w:ascii="Lato" w:hAnsi="Lato" w:cs="Arial"/>
                <w:sz w:val="22"/>
                <w:szCs w:val="22"/>
              </w:rPr>
              <w:t xml:space="preserve">SCI </w:t>
            </w:r>
            <w:r w:rsidR="002B5FA1" w:rsidRPr="00505CEF">
              <w:rPr>
                <w:rFonts w:ascii="Lato" w:hAnsi="Lato" w:cs="Arial"/>
                <w:sz w:val="22"/>
                <w:szCs w:val="22"/>
              </w:rPr>
              <w:t>Transformation Delivery</w:t>
            </w:r>
            <w:r w:rsidR="003C780E" w:rsidRPr="00505CEF">
              <w:rPr>
                <w:rFonts w:ascii="Lato" w:hAnsi="Lato" w:cs="Arial"/>
                <w:sz w:val="22"/>
                <w:szCs w:val="22"/>
              </w:rPr>
              <w:t xml:space="preserve"> / SCI P</w:t>
            </w:r>
            <w:r w:rsidR="20AC331F" w:rsidRPr="00505CEF">
              <w:rPr>
                <w:rFonts w:ascii="Lato" w:hAnsi="Lato" w:cs="Arial"/>
                <w:sz w:val="22"/>
                <w:szCs w:val="22"/>
              </w:rPr>
              <w:t>eople &amp; Organisation (P&amp;O</w:t>
            </w:r>
            <w:r w:rsidR="1A8FE79D" w:rsidRPr="00505CEF">
              <w:rPr>
                <w:rFonts w:ascii="Lato" w:hAnsi="Lato" w:cs="Arial"/>
                <w:sz w:val="22"/>
                <w:szCs w:val="22"/>
              </w:rPr>
              <w:t>)</w:t>
            </w:r>
          </w:p>
        </w:tc>
        <w:tc>
          <w:tcPr>
            <w:tcW w:w="5787" w:type="dxa"/>
            <w:gridSpan w:val="2"/>
            <w:tcBorders>
              <w:bottom w:val="single" w:sz="4" w:space="0" w:color="auto"/>
            </w:tcBorders>
          </w:tcPr>
          <w:p w14:paraId="0927578D" w14:textId="77777777" w:rsidR="00A71A88" w:rsidRPr="00505CEF" w:rsidRDefault="00F55B51">
            <w:pPr>
              <w:tabs>
                <w:tab w:val="left" w:pos="1693"/>
              </w:tabs>
              <w:rPr>
                <w:rFonts w:ascii="Lato" w:hAnsi="Lato" w:cs="Arial"/>
                <w:b/>
                <w:sz w:val="22"/>
                <w:szCs w:val="22"/>
              </w:rPr>
            </w:pPr>
            <w:r w:rsidRPr="00505CEF">
              <w:rPr>
                <w:rFonts w:ascii="Lato" w:hAnsi="Lato" w:cs="Arial"/>
                <w:b/>
                <w:sz w:val="22"/>
                <w:szCs w:val="22"/>
              </w:rPr>
              <w:t>LOCATION</w:t>
            </w:r>
            <w:r w:rsidR="00EE0E34" w:rsidRPr="00505CEF">
              <w:rPr>
                <w:rFonts w:ascii="Lato" w:hAnsi="Lato" w:cs="Arial"/>
                <w:b/>
                <w:sz w:val="22"/>
                <w:szCs w:val="22"/>
              </w:rPr>
              <w:t>:</w:t>
            </w:r>
          </w:p>
          <w:p w14:paraId="45567FBC" w14:textId="035E8C3C" w:rsidR="00A85981" w:rsidRPr="00505CEF" w:rsidRDefault="00A85981" w:rsidP="001630FC">
            <w:pPr>
              <w:tabs>
                <w:tab w:val="left" w:pos="1693"/>
              </w:tabs>
              <w:rPr>
                <w:rFonts w:ascii="Lato" w:hAnsi="Lato" w:cs="Arial"/>
                <w:b/>
                <w:sz w:val="22"/>
                <w:szCs w:val="22"/>
              </w:rPr>
            </w:pPr>
            <w:r w:rsidRPr="00505CEF">
              <w:rPr>
                <w:rStyle w:val="Strong"/>
                <w:rFonts w:ascii="Lato" w:hAnsi="Lato"/>
                <w:b w:val="0"/>
                <w:color w:val="222221"/>
                <w:sz w:val="22"/>
                <w:szCs w:val="22"/>
                <w:shd w:val="clear" w:color="auto" w:fill="FFFFFF"/>
              </w:rPr>
              <w:t>UK or any existing Save the Children International Regional or Country office Worldwide or select SC Member offices (upon approval)</w:t>
            </w:r>
          </w:p>
        </w:tc>
      </w:tr>
      <w:tr w:rsidR="00A56C2C" w:rsidRPr="00505CEF" w14:paraId="6C8EBFC5" w14:textId="77777777" w:rsidTr="001630FC">
        <w:trPr>
          <w:trHeight w:val="426"/>
        </w:trPr>
        <w:tc>
          <w:tcPr>
            <w:tcW w:w="4688" w:type="dxa"/>
            <w:tcBorders>
              <w:bottom w:val="single" w:sz="4" w:space="0" w:color="auto"/>
            </w:tcBorders>
          </w:tcPr>
          <w:p w14:paraId="1B92EC05" w14:textId="52B60DF8" w:rsidR="00F55B51" w:rsidRPr="00505CEF" w:rsidRDefault="00EF33BF" w:rsidP="00527AB1">
            <w:pPr>
              <w:tabs>
                <w:tab w:val="left" w:pos="1134"/>
              </w:tabs>
              <w:rPr>
                <w:rFonts w:ascii="Lato" w:hAnsi="Lato" w:cs="Arial"/>
                <w:sz w:val="22"/>
                <w:szCs w:val="22"/>
              </w:rPr>
            </w:pPr>
            <w:r w:rsidRPr="00505CEF">
              <w:rPr>
                <w:rFonts w:ascii="Lato" w:hAnsi="Lato" w:cs="Arial"/>
                <w:b/>
                <w:sz w:val="22"/>
                <w:szCs w:val="22"/>
              </w:rPr>
              <w:t>GRADE</w:t>
            </w:r>
            <w:r w:rsidR="00A71A88" w:rsidRPr="00505CEF">
              <w:rPr>
                <w:rFonts w:ascii="Lato" w:hAnsi="Lato" w:cs="Arial"/>
                <w:sz w:val="22"/>
                <w:szCs w:val="22"/>
              </w:rPr>
              <w:t>:</w:t>
            </w:r>
            <w:r w:rsidR="00F9086D" w:rsidRPr="00505CEF">
              <w:rPr>
                <w:rFonts w:ascii="Lato" w:hAnsi="Lato" w:cs="Arial"/>
                <w:sz w:val="22"/>
                <w:szCs w:val="22"/>
              </w:rPr>
              <w:t xml:space="preserve"> </w:t>
            </w:r>
            <w:r w:rsidR="00527AB1" w:rsidRPr="00505CEF">
              <w:rPr>
                <w:rFonts w:ascii="Lato" w:hAnsi="Lato" w:cs="Arial"/>
                <w:sz w:val="22"/>
                <w:szCs w:val="22"/>
              </w:rPr>
              <w:t>B</w:t>
            </w:r>
            <w:r w:rsidR="00A85981" w:rsidRPr="00505CEF">
              <w:rPr>
                <w:rFonts w:ascii="Lato" w:hAnsi="Lato" w:cs="Arial"/>
                <w:sz w:val="22"/>
                <w:szCs w:val="22"/>
              </w:rPr>
              <w:t>; mid-senior level</w:t>
            </w:r>
          </w:p>
        </w:tc>
        <w:tc>
          <w:tcPr>
            <w:tcW w:w="5787" w:type="dxa"/>
            <w:gridSpan w:val="2"/>
            <w:tcBorders>
              <w:bottom w:val="single" w:sz="4" w:space="0" w:color="auto"/>
            </w:tcBorders>
          </w:tcPr>
          <w:p w14:paraId="6E754D7C" w14:textId="4B3395F1" w:rsidR="00624CD4" w:rsidRPr="00505CEF" w:rsidRDefault="59BBAE2D" w:rsidP="6C3FB646">
            <w:pPr>
              <w:tabs>
                <w:tab w:val="left" w:pos="984"/>
              </w:tabs>
              <w:rPr>
                <w:rFonts w:ascii="Lato" w:hAnsi="Lato" w:cs="Arial"/>
                <w:sz w:val="22"/>
                <w:szCs w:val="22"/>
              </w:rPr>
            </w:pPr>
            <w:r w:rsidRPr="00505CEF">
              <w:rPr>
                <w:rFonts w:ascii="Lato" w:hAnsi="Lato" w:cs="Arial"/>
                <w:b/>
                <w:bCs/>
                <w:sz w:val="22"/>
                <w:szCs w:val="22"/>
              </w:rPr>
              <w:t>CONTRACT</w:t>
            </w:r>
            <w:r w:rsidR="6D8E843D" w:rsidRPr="00505CEF">
              <w:rPr>
                <w:rFonts w:ascii="Lato" w:hAnsi="Lato" w:cs="Arial"/>
                <w:b/>
                <w:bCs/>
                <w:sz w:val="22"/>
                <w:szCs w:val="22"/>
              </w:rPr>
              <w:t xml:space="preserve"> LENGTH</w:t>
            </w:r>
            <w:r w:rsidRPr="00505CEF">
              <w:rPr>
                <w:rFonts w:ascii="Lato" w:hAnsi="Lato" w:cs="Arial"/>
                <w:b/>
                <w:bCs/>
                <w:sz w:val="22"/>
                <w:szCs w:val="22"/>
              </w:rPr>
              <w:t>:</w:t>
            </w:r>
            <w:r w:rsidR="0AB56914" w:rsidRPr="00505CEF">
              <w:rPr>
                <w:rFonts w:ascii="Lato" w:hAnsi="Lato" w:cs="Arial"/>
                <w:b/>
                <w:bCs/>
                <w:sz w:val="22"/>
                <w:szCs w:val="22"/>
              </w:rPr>
              <w:t xml:space="preserve"> </w:t>
            </w:r>
            <w:r w:rsidR="00527AB1" w:rsidRPr="00505CEF">
              <w:rPr>
                <w:rFonts w:ascii="Lato" w:hAnsi="Lato" w:cs="Arial"/>
                <w:sz w:val="22"/>
                <w:szCs w:val="22"/>
              </w:rPr>
              <w:t xml:space="preserve">Until end of </w:t>
            </w:r>
            <w:r w:rsidR="7EA44778" w:rsidRPr="00505CEF">
              <w:rPr>
                <w:rFonts w:ascii="Lato" w:hAnsi="Lato" w:cs="Arial"/>
                <w:sz w:val="22"/>
                <w:szCs w:val="22"/>
              </w:rPr>
              <w:t xml:space="preserve">December 2023 </w:t>
            </w:r>
          </w:p>
          <w:p w14:paraId="252A8DCD" w14:textId="77777777" w:rsidR="00267F7F" w:rsidRPr="00505CEF" w:rsidRDefault="00267F7F" w:rsidP="00A71A88">
            <w:pPr>
              <w:tabs>
                <w:tab w:val="left" w:pos="984"/>
              </w:tabs>
              <w:rPr>
                <w:rFonts w:ascii="Lato" w:hAnsi="Lato" w:cs="Arial"/>
                <w:b/>
                <w:i/>
                <w:color w:val="808080"/>
                <w:sz w:val="22"/>
                <w:szCs w:val="22"/>
              </w:rPr>
            </w:pPr>
          </w:p>
        </w:tc>
      </w:tr>
      <w:tr w:rsidR="009C396B" w:rsidRPr="00505CEF" w14:paraId="49F3EC2F" w14:textId="77777777" w:rsidTr="001630FC">
        <w:trPr>
          <w:trHeight w:val="426"/>
        </w:trPr>
        <w:tc>
          <w:tcPr>
            <w:tcW w:w="10475" w:type="dxa"/>
            <w:gridSpan w:val="3"/>
            <w:tcBorders>
              <w:bottom w:val="single" w:sz="4" w:space="0" w:color="auto"/>
            </w:tcBorders>
          </w:tcPr>
          <w:p w14:paraId="3B5FE1A7" w14:textId="77777777" w:rsidR="00D43470" w:rsidRPr="00505CEF" w:rsidRDefault="00770638" w:rsidP="00735C48">
            <w:pPr>
              <w:tabs>
                <w:tab w:val="left" w:pos="984"/>
              </w:tabs>
              <w:rPr>
                <w:rFonts w:ascii="Lato" w:hAnsi="Lato" w:cs="Arial"/>
                <w:b/>
                <w:sz w:val="22"/>
                <w:szCs w:val="22"/>
              </w:rPr>
            </w:pPr>
            <w:r w:rsidRPr="00505CEF">
              <w:rPr>
                <w:rFonts w:ascii="Lato" w:hAnsi="Lato" w:cs="Arial"/>
                <w:b/>
                <w:sz w:val="22"/>
                <w:szCs w:val="22"/>
              </w:rPr>
              <w:t>CHILD</w:t>
            </w:r>
            <w:r w:rsidR="00A71A88" w:rsidRPr="00505CEF">
              <w:rPr>
                <w:rFonts w:ascii="Lato" w:hAnsi="Lato" w:cs="Arial"/>
                <w:b/>
                <w:sz w:val="22"/>
                <w:szCs w:val="22"/>
              </w:rPr>
              <w:t xml:space="preserve"> SAFEGUARDING:</w:t>
            </w:r>
          </w:p>
          <w:p w14:paraId="5F4E6969" w14:textId="77777777" w:rsidR="001630FC" w:rsidRPr="00505CEF" w:rsidRDefault="001630FC" w:rsidP="001630FC">
            <w:pPr>
              <w:rPr>
                <w:rFonts w:ascii="Lato" w:hAnsi="Lato" w:cs="Arial"/>
                <w:sz w:val="22"/>
                <w:szCs w:val="22"/>
                <w:lang w:val="en-US"/>
              </w:rPr>
            </w:pPr>
            <w:r w:rsidRPr="00505CEF">
              <w:rPr>
                <w:rFonts w:ascii="Lato" w:hAnsi="Lato" w:cs="Arial"/>
                <w:sz w:val="22"/>
                <w:szCs w:val="22"/>
                <w:lang w:val="en-US"/>
              </w:rPr>
              <w:t xml:space="preserve">Level 2: </w:t>
            </w:r>
            <w:r w:rsidRPr="00505CEF">
              <w:rPr>
                <w:rFonts w:ascii="Lato" w:hAnsi="Lato" w:cs="Arial"/>
                <w:i/>
                <w:iCs/>
                <w:sz w:val="22"/>
                <w:szCs w:val="22"/>
                <w:u w:val="single"/>
                <w:lang w:val="en-US"/>
              </w:rPr>
              <w:t>either</w:t>
            </w:r>
            <w:r w:rsidRPr="00505CEF">
              <w:rPr>
                <w:rFonts w:ascii="Lato" w:hAnsi="Lato" w:cs="Arial"/>
                <w:sz w:val="22"/>
                <w:szCs w:val="22"/>
                <w:lang w:val="en-US"/>
              </w:rPr>
              <w:t xml:space="preserve"> the post holder will have access to personal data about children and/or young people as part of their work; </w:t>
            </w:r>
            <w:r w:rsidRPr="00505CEF">
              <w:rPr>
                <w:rFonts w:ascii="Lato" w:hAnsi="Lato" w:cs="Arial"/>
                <w:i/>
                <w:iCs/>
                <w:sz w:val="22"/>
                <w:szCs w:val="22"/>
                <w:u w:val="single"/>
                <w:lang w:val="en-US"/>
              </w:rPr>
              <w:t>or</w:t>
            </w:r>
            <w:r w:rsidRPr="00505CEF">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5AD574EF" w14:textId="77777777" w:rsidR="00770638" w:rsidRPr="00505CEF" w:rsidRDefault="00770638" w:rsidP="00A71A88">
            <w:pPr>
              <w:rPr>
                <w:rFonts w:ascii="Lato" w:hAnsi="Lato" w:cs="Arial"/>
                <w:sz w:val="22"/>
                <w:szCs w:val="22"/>
              </w:rPr>
            </w:pPr>
          </w:p>
        </w:tc>
      </w:tr>
      <w:tr w:rsidR="00B755D8" w:rsidRPr="00505CEF" w14:paraId="3211B930" w14:textId="77777777" w:rsidTr="001630FC">
        <w:trPr>
          <w:trHeight w:val="1770"/>
        </w:trPr>
        <w:tc>
          <w:tcPr>
            <w:tcW w:w="10475" w:type="dxa"/>
            <w:gridSpan w:val="3"/>
          </w:tcPr>
          <w:p w14:paraId="2DB8AE7A" w14:textId="77777777" w:rsidR="00480895" w:rsidRPr="00505CEF" w:rsidRDefault="002B21C3" w:rsidP="00556B70">
            <w:pPr>
              <w:rPr>
                <w:rFonts w:ascii="Lato" w:hAnsi="Lato" w:cs="Arial"/>
                <w:b/>
                <w:i/>
                <w:color w:val="808080"/>
                <w:sz w:val="22"/>
                <w:szCs w:val="22"/>
              </w:rPr>
            </w:pPr>
            <w:r w:rsidRPr="00505CEF">
              <w:rPr>
                <w:rFonts w:ascii="Lato" w:hAnsi="Lato" w:cs="Arial"/>
                <w:b/>
                <w:sz w:val="22"/>
                <w:szCs w:val="22"/>
              </w:rPr>
              <w:t>ROLE</w:t>
            </w:r>
            <w:r w:rsidR="00D5085F" w:rsidRPr="00505CEF">
              <w:rPr>
                <w:rFonts w:ascii="Lato" w:hAnsi="Lato" w:cs="Arial"/>
                <w:b/>
                <w:sz w:val="22"/>
                <w:szCs w:val="22"/>
              </w:rPr>
              <w:t xml:space="preserve"> PURPOSE</w:t>
            </w:r>
            <w:r w:rsidRPr="00505CEF">
              <w:rPr>
                <w:rFonts w:ascii="Lato" w:hAnsi="Lato" w:cs="Arial"/>
                <w:b/>
                <w:sz w:val="22"/>
                <w:szCs w:val="22"/>
              </w:rPr>
              <w:t>:</w:t>
            </w:r>
            <w:r w:rsidR="00984B86" w:rsidRPr="00505CEF">
              <w:rPr>
                <w:rFonts w:ascii="Lato" w:hAnsi="Lato" w:cs="Arial"/>
                <w:b/>
                <w:sz w:val="22"/>
                <w:szCs w:val="22"/>
              </w:rPr>
              <w:t xml:space="preserve"> </w:t>
            </w:r>
          </w:p>
          <w:p w14:paraId="47A836C9" w14:textId="17253167" w:rsidR="003C780E" w:rsidRPr="00505CEF" w:rsidRDefault="003C780E" w:rsidP="00342DD7">
            <w:pPr>
              <w:tabs>
                <w:tab w:val="left" w:pos="1134"/>
              </w:tabs>
              <w:rPr>
                <w:rFonts w:ascii="Lato" w:hAnsi="Lato" w:cs="Arial"/>
                <w:sz w:val="22"/>
                <w:szCs w:val="22"/>
              </w:rPr>
            </w:pPr>
          </w:p>
          <w:p w14:paraId="6EC61986" w14:textId="3B4D032B" w:rsidR="00995D7C" w:rsidRPr="00505CEF" w:rsidRDefault="0035208C" w:rsidP="0035208C">
            <w:pPr>
              <w:rPr>
                <w:rFonts w:ascii="Lato" w:hAnsi="Lato" w:cs="Arial"/>
                <w:sz w:val="22"/>
                <w:szCs w:val="22"/>
              </w:rPr>
            </w:pPr>
            <w:r w:rsidRPr="00505CEF">
              <w:rPr>
                <w:rFonts w:ascii="Lato" w:hAnsi="Lato" w:cs="Arial"/>
                <w:sz w:val="22"/>
                <w:szCs w:val="22"/>
              </w:rPr>
              <w:t xml:space="preserve">The project that </w:t>
            </w:r>
            <w:r w:rsidR="00995D7C" w:rsidRPr="00505CEF">
              <w:rPr>
                <w:rFonts w:ascii="Lato" w:hAnsi="Lato" w:cs="Arial"/>
                <w:sz w:val="22"/>
                <w:szCs w:val="22"/>
              </w:rPr>
              <w:t>this role</w:t>
            </w:r>
            <w:r w:rsidRPr="00505CEF">
              <w:rPr>
                <w:rFonts w:ascii="Lato" w:hAnsi="Lato" w:cs="Arial"/>
                <w:sz w:val="22"/>
                <w:szCs w:val="22"/>
              </w:rPr>
              <w:t xml:space="preserve"> will support is the Technical Expertise</w:t>
            </w:r>
            <w:r w:rsidR="00995D7C" w:rsidRPr="00505CEF">
              <w:rPr>
                <w:rFonts w:ascii="Lato" w:hAnsi="Lato" w:cs="Arial"/>
                <w:sz w:val="22"/>
                <w:szCs w:val="22"/>
              </w:rPr>
              <w:t xml:space="preserve"> (TE)</w:t>
            </w:r>
            <w:r w:rsidRPr="00505CEF">
              <w:rPr>
                <w:rFonts w:ascii="Lato" w:hAnsi="Lato" w:cs="Arial"/>
                <w:sz w:val="22"/>
                <w:szCs w:val="22"/>
              </w:rPr>
              <w:t xml:space="preserve"> Transformation Project. For Save the Children to achieve our Ambition for Children 2030, we need to have the right level of technical expertise in the right place doing the right things. </w:t>
            </w:r>
            <w:r w:rsidR="00B53A6A" w:rsidRPr="00505CEF">
              <w:rPr>
                <w:rFonts w:ascii="Lato" w:hAnsi="Lato" w:cs="Arial"/>
                <w:sz w:val="22"/>
                <w:szCs w:val="22"/>
              </w:rPr>
              <w:t>Technical Expertise</w:t>
            </w:r>
            <w:r w:rsidRPr="00505CEF">
              <w:rPr>
                <w:rFonts w:ascii="Lato" w:hAnsi="Lato" w:cs="Arial"/>
                <w:sz w:val="22"/>
                <w:szCs w:val="22"/>
              </w:rPr>
              <w:t xml:space="preserve"> is critical for designing and delivering, mobilising resources, building capacity, advocating for change, influencing policy and practice, building our evidence, and disseminating our learning on what works for children. </w:t>
            </w:r>
            <w:r w:rsidR="00B53A6A" w:rsidRPr="00505CEF">
              <w:rPr>
                <w:rFonts w:ascii="Lato" w:hAnsi="Lato" w:cs="Arial"/>
                <w:sz w:val="22"/>
                <w:szCs w:val="22"/>
              </w:rPr>
              <w:t xml:space="preserve">  This transformation is critical to our impact for children, and this </w:t>
            </w:r>
            <w:r w:rsidR="00A96807" w:rsidRPr="00505CEF">
              <w:rPr>
                <w:rFonts w:ascii="Lato" w:hAnsi="Lato" w:cs="Arial"/>
                <w:sz w:val="22"/>
                <w:szCs w:val="22"/>
              </w:rPr>
              <w:t xml:space="preserve">transformation is all about our people, so HR leadership is critical. </w:t>
            </w:r>
          </w:p>
          <w:p w14:paraId="641B0099" w14:textId="77777777" w:rsidR="00BE7836" w:rsidRPr="00505CEF" w:rsidRDefault="00581A79" w:rsidP="001630FC">
            <w:pPr>
              <w:spacing w:before="100" w:beforeAutospacing="1" w:after="100" w:afterAutospacing="1"/>
              <w:rPr>
                <w:rFonts w:ascii="Lato" w:hAnsi="Lato" w:cs="Arial"/>
                <w:sz w:val="22"/>
                <w:szCs w:val="22"/>
                <w:lang w:val="en-US"/>
              </w:rPr>
            </w:pPr>
            <w:r w:rsidRPr="00505CEF">
              <w:rPr>
                <w:rFonts w:ascii="Lato" w:hAnsi="Lato" w:cs="Arial"/>
                <w:sz w:val="22"/>
                <w:szCs w:val="22"/>
              </w:rPr>
              <w:t xml:space="preserve">Our HR systems and processes are a critical success factor to enable this strategy. </w:t>
            </w:r>
            <w:r w:rsidR="6321BD7C" w:rsidRPr="00505CEF">
              <w:rPr>
                <w:rFonts w:ascii="Lato" w:hAnsi="Lato" w:cs="Arial"/>
                <w:sz w:val="22"/>
                <w:szCs w:val="22"/>
              </w:rPr>
              <w:t xml:space="preserve">This role will </w:t>
            </w:r>
            <w:r w:rsidR="00740C61" w:rsidRPr="00505CEF">
              <w:rPr>
                <w:rFonts w:ascii="Lato" w:hAnsi="Lato" w:cs="Arial"/>
                <w:sz w:val="22"/>
                <w:szCs w:val="22"/>
              </w:rPr>
              <w:t>sit across two workstreams that are looking at how our global TE can be better organized and better funded.  This includes designing HR systems and processes to accommodate the effort reporting of</w:t>
            </w:r>
            <w:r w:rsidR="003C780E" w:rsidRPr="00505CEF">
              <w:rPr>
                <w:rFonts w:ascii="Lato" w:hAnsi="Lato" w:cs="Arial"/>
                <w:sz w:val="22"/>
                <w:szCs w:val="22"/>
              </w:rPr>
              <w:t xml:space="preserve"> </w:t>
            </w:r>
            <w:r w:rsidR="007C0647" w:rsidRPr="00505CEF">
              <w:rPr>
                <w:rFonts w:ascii="Lato" w:hAnsi="Lato" w:cs="Arial"/>
                <w:sz w:val="22"/>
                <w:szCs w:val="22"/>
              </w:rPr>
              <w:t xml:space="preserve">technical experts, and </w:t>
            </w:r>
            <w:r w:rsidR="00B53A6A" w:rsidRPr="00505CEF">
              <w:rPr>
                <w:rFonts w:ascii="Lato" w:hAnsi="Lato" w:cs="Arial"/>
                <w:sz w:val="22"/>
                <w:szCs w:val="22"/>
              </w:rPr>
              <w:t xml:space="preserve">supporting the recruitment of technical experts across the organization.  This role </w:t>
            </w:r>
            <w:r w:rsidR="003C780E" w:rsidRPr="00505CEF">
              <w:rPr>
                <w:rFonts w:ascii="Lato" w:hAnsi="Lato" w:cs="Arial"/>
                <w:sz w:val="22"/>
                <w:szCs w:val="22"/>
              </w:rPr>
              <w:t xml:space="preserve">be responsible for </w:t>
            </w:r>
            <w:r w:rsidR="00995D7C" w:rsidRPr="00505CEF">
              <w:rPr>
                <w:rFonts w:ascii="Lato" w:hAnsi="Lato" w:cs="Arial"/>
                <w:sz w:val="22"/>
                <w:szCs w:val="22"/>
              </w:rPr>
              <w:t xml:space="preserve">working with </w:t>
            </w:r>
            <w:r w:rsidR="003C780E" w:rsidRPr="00505CEF">
              <w:rPr>
                <w:rFonts w:ascii="Lato" w:hAnsi="Lato" w:cs="Arial"/>
                <w:sz w:val="22"/>
                <w:szCs w:val="22"/>
              </w:rPr>
              <w:t>the global</w:t>
            </w:r>
            <w:r w:rsidR="1CB0412F" w:rsidRPr="00505CEF">
              <w:rPr>
                <w:rFonts w:ascii="Lato" w:hAnsi="Lato" w:cs="Arial"/>
                <w:sz w:val="22"/>
                <w:szCs w:val="22"/>
              </w:rPr>
              <w:t xml:space="preserve"> and r</w:t>
            </w:r>
            <w:r w:rsidR="6321BD7C" w:rsidRPr="00505CEF">
              <w:rPr>
                <w:rFonts w:ascii="Lato" w:hAnsi="Lato" w:cs="Arial"/>
                <w:sz w:val="22"/>
                <w:szCs w:val="22"/>
              </w:rPr>
              <w:t>egional</w:t>
            </w:r>
            <w:r w:rsidR="003C780E" w:rsidRPr="00505CEF">
              <w:rPr>
                <w:rFonts w:ascii="Lato" w:hAnsi="Lato" w:cs="Arial"/>
                <w:sz w:val="22"/>
                <w:szCs w:val="22"/>
              </w:rPr>
              <w:t xml:space="preserve"> HR leadership to </w:t>
            </w:r>
            <w:r w:rsidR="00BE7836" w:rsidRPr="00505CEF">
              <w:rPr>
                <w:rFonts w:ascii="Lato" w:hAnsi="Lato" w:cs="Arial"/>
                <w:sz w:val="22"/>
                <w:szCs w:val="22"/>
                <w:lang w:val="en-US"/>
              </w:rPr>
              <w:t xml:space="preserve">ensure we follow Save the Children policy and global </w:t>
            </w:r>
            <w:r w:rsidR="00B53A6A" w:rsidRPr="00505CEF">
              <w:rPr>
                <w:rFonts w:ascii="Lato" w:hAnsi="Lato" w:cs="Arial"/>
                <w:sz w:val="22"/>
                <w:szCs w:val="22"/>
                <w:lang w:val="en-US"/>
              </w:rPr>
              <w:t xml:space="preserve">HR </w:t>
            </w:r>
            <w:r w:rsidR="00BE7836" w:rsidRPr="00505CEF">
              <w:rPr>
                <w:rFonts w:ascii="Lato" w:hAnsi="Lato" w:cs="Arial"/>
                <w:sz w:val="22"/>
                <w:szCs w:val="22"/>
                <w:lang w:val="en-US"/>
              </w:rPr>
              <w:t>best practice</w:t>
            </w:r>
            <w:r w:rsidR="00B53A6A" w:rsidRPr="00505CEF">
              <w:rPr>
                <w:rFonts w:ascii="Lato" w:hAnsi="Lato" w:cs="Arial"/>
                <w:sz w:val="22"/>
                <w:szCs w:val="22"/>
                <w:lang w:val="en-US"/>
              </w:rPr>
              <w:t>.  In addition, this role may support some work to support country offices in TE attraction</w:t>
            </w:r>
            <w:r w:rsidR="00BE7836" w:rsidRPr="00505CEF">
              <w:rPr>
                <w:rFonts w:ascii="Lato" w:hAnsi="Lato" w:cs="Arial"/>
                <w:sz w:val="22"/>
                <w:szCs w:val="22"/>
                <w:lang w:val="en-US"/>
              </w:rPr>
              <w:t xml:space="preserve"> and </w:t>
            </w:r>
            <w:r w:rsidR="00B53A6A" w:rsidRPr="00505CEF">
              <w:rPr>
                <w:rFonts w:ascii="Lato" w:hAnsi="Lato" w:cs="Arial"/>
                <w:sz w:val="22"/>
                <w:szCs w:val="22"/>
                <w:lang w:val="en-US"/>
              </w:rPr>
              <w:t>retention</w:t>
            </w:r>
            <w:r w:rsidR="00BE7836" w:rsidRPr="00505CEF">
              <w:rPr>
                <w:rFonts w:ascii="Lato" w:hAnsi="Lato" w:cs="Arial"/>
                <w:sz w:val="22"/>
                <w:szCs w:val="22"/>
                <w:lang w:val="en-US"/>
              </w:rPr>
              <w:t xml:space="preserve">. </w:t>
            </w:r>
          </w:p>
          <w:p w14:paraId="663C4AE2" w14:textId="694585E0" w:rsidR="001630FC" w:rsidRPr="00505CEF" w:rsidRDefault="001630FC" w:rsidP="001630FC">
            <w:pPr>
              <w:spacing w:before="100" w:beforeAutospacing="1" w:after="100" w:afterAutospacing="1"/>
              <w:rPr>
                <w:rFonts w:ascii="Lato" w:hAnsi="Lato" w:cs="Arial"/>
                <w:sz w:val="22"/>
                <w:szCs w:val="22"/>
              </w:rPr>
            </w:pPr>
          </w:p>
        </w:tc>
      </w:tr>
      <w:tr w:rsidR="00B755D8" w:rsidRPr="00505CEF" w14:paraId="2E6A29E8" w14:textId="77777777" w:rsidTr="001630FC">
        <w:trPr>
          <w:trHeight w:val="1279"/>
        </w:trPr>
        <w:tc>
          <w:tcPr>
            <w:tcW w:w="10475" w:type="dxa"/>
            <w:gridSpan w:val="3"/>
          </w:tcPr>
          <w:p w14:paraId="6CFA2E4B" w14:textId="77777777" w:rsidR="00FC67B6" w:rsidRPr="00505CEF" w:rsidRDefault="002B21C3" w:rsidP="00FC67B6">
            <w:pPr>
              <w:tabs>
                <w:tab w:val="left" w:pos="2410"/>
              </w:tabs>
              <w:snapToGrid w:val="0"/>
              <w:rPr>
                <w:rFonts w:ascii="Lato" w:hAnsi="Lato" w:cs="Arial"/>
                <w:b/>
                <w:i/>
                <w:color w:val="808080"/>
                <w:sz w:val="22"/>
                <w:szCs w:val="22"/>
              </w:rPr>
            </w:pPr>
            <w:r w:rsidRPr="00505CEF">
              <w:rPr>
                <w:rFonts w:ascii="Lato" w:hAnsi="Lato" w:cs="Arial"/>
                <w:b/>
                <w:sz w:val="22"/>
                <w:szCs w:val="22"/>
              </w:rPr>
              <w:t>SCOPE OF ROLE</w:t>
            </w:r>
            <w:r w:rsidR="00174203" w:rsidRPr="00505CEF">
              <w:rPr>
                <w:rFonts w:ascii="Lato" w:hAnsi="Lato" w:cs="Arial"/>
                <w:b/>
                <w:sz w:val="22"/>
                <w:szCs w:val="22"/>
              </w:rPr>
              <w:t xml:space="preserve">: </w:t>
            </w:r>
          </w:p>
          <w:p w14:paraId="54CED481" w14:textId="77777777" w:rsidR="00174203" w:rsidRPr="00505CEF" w:rsidRDefault="00174203">
            <w:pPr>
              <w:tabs>
                <w:tab w:val="left" w:pos="2410"/>
              </w:tabs>
              <w:rPr>
                <w:rFonts w:ascii="Lato" w:hAnsi="Lato" w:cs="Arial"/>
                <w:b/>
                <w:i/>
                <w:color w:val="808080"/>
                <w:sz w:val="22"/>
                <w:szCs w:val="22"/>
              </w:rPr>
            </w:pPr>
          </w:p>
          <w:p w14:paraId="1DBB2A03" w14:textId="6EAABCAE" w:rsidR="002B5FA1" w:rsidRPr="00505CEF" w:rsidRDefault="002B5FA1" w:rsidP="002B5FA1">
            <w:pPr>
              <w:rPr>
                <w:rFonts w:ascii="Lato" w:hAnsi="Lato" w:cs="Arial"/>
                <w:i/>
                <w:color w:val="808080"/>
                <w:sz w:val="22"/>
                <w:szCs w:val="22"/>
              </w:rPr>
            </w:pPr>
            <w:r w:rsidRPr="00505CEF">
              <w:rPr>
                <w:rFonts w:ascii="Lato" w:hAnsi="Lato" w:cs="Arial"/>
                <w:b/>
                <w:sz w:val="22"/>
                <w:szCs w:val="22"/>
              </w:rPr>
              <w:t>Reports to:</w:t>
            </w:r>
            <w:r w:rsidRPr="00505CEF">
              <w:rPr>
                <w:rFonts w:ascii="Lato" w:hAnsi="Lato" w:cs="Arial"/>
                <w:sz w:val="22"/>
                <w:szCs w:val="22"/>
              </w:rPr>
              <w:t xml:space="preserve"> </w:t>
            </w:r>
            <w:r w:rsidR="00581A79" w:rsidRPr="00505CEF">
              <w:rPr>
                <w:rFonts w:ascii="Lato" w:hAnsi="Lato" w:cs="Arial"/>
                <w:sz w:val="22"/>
                <w:szCs w:val="22"/>
              </w:rPr>
              <w:t xml:space="preserve">Centre </w:t>
            </w:r>
            <w:r w:rsidR="009D5045" w:rsidRPr="00505CEF">
              <w:rPr>
                <w:rFonts w:ascii="Lato" w:hAnsi="Lato" w:cs="Arial"/>
                <w:sz w:val="22"/>
                <w:szCs w:val="22"/>
              </w:rPr>
              <w:t>Global HR Director</w:t>
            </w:r>
            <w:r w:rsidR="00581A79" w:rsidRPr="00505CEF">
              <w:rPr>
                <w:rFonts w:ascii="Lato" w:hAnsi="Lato" w:cs="Arial"/>
                <w:sz w:val="22"/>
                <w:szCs w:val="22"/>
              </w:rPr>
              <w:t xml:space="preserve">, dotted line to </w:t>
            </w:r>
            <w:r w:rsidR="00272B4A" w:rsidRPr="00505CEF">
              <w:rPr>
                <w:rFonts w:ascii="Lato" w:hAnsi="Lato" w:cs="Arial"/>
                <w:sz w:val="22"/>
                <w:szCs w:val="22"/>
              </w:rPr>
              <w:t xml:space="preserve">TE Transformation </w:t>
            </w:r>
            <w:r w:rsidR="009D5045" w:rsidRPr="00505CEF">
              <w:rPr>
                <w:rFonts w:ascii="Lato" w:hAnsi="Lato" w:cs="Arial"/>
                <w:sz w:val="22"/>
                <w:szCs w:val="22"/>
              </w:rPr>
              <w:t>Global Architecture</w:t>
            </w:r>
            <w:r w:rsidR="00272B4A" w:rsidRPr="00505CEF">
              <w:rPr>
                <w:rFonts w:ascii="Lato" w:hAnsi="Lato" w:cs="Arial"/>
                <w:sz w:val="22"/>
                <w:szCs w:val="22"/>
              </w:rPr>
              <w:t xml:space="preserve"> Workstream Lead</w:t>
            </w:r>
          </w:p>
          <w:p w14:paraId="30478411" w14:textId="50015D1A" w:rsidR="00C34EA2" w:rsidRPr="00505CEF" w:rsidRDefault="00C34EA2" w:rsidP="006637E8">
            <w:pPr>
              <w:rPr>
                <w:rFonts w:ascii="Lato" w:hAnsi="Lato" w:cs="Arial"/>
                <w:b/>
                <w:sz w:val="22"/>
                <w:szCs w:val="22"/>
              </w:rPr>
            </w:pPr>
          </w:p>
          <w:p w14:paraId="2C0395F1" w14:textId="77777777" w:rsidR="00BB48AE" w:rsidRPr="00505CEF" w:rsidRDefault="00BB48AE" w:rsidP="00BB48AE">
            <w:pPr>
              <w:jc w:val="both"/>
              <w:rPr>
                <w:rFonts w:ascii="Lato" w:hAnsi="Lato" w:cs="Arial"/>
                <w:sz w:val="22"/>
                <w:szCs w:val="22"/>
              </w:rPr>
            </w:pPr>
            <w:r w:rsidRPr="00505CEF">
              <w:rPr>
                <w:rFonts w:ascii="Lato" w:hAnsi="Lato" w:cs="Arial"/>
                <w:b/>
                <w:sz w:val="22"/>
                <w:szCs w:val="22"/>
                <w:lang w:eastAsia="ar-SA"/>
              </w:rPr>
              <w:t xml:space="preserve">Staff directly reporting to this post: </w:t>
            </w:r>
            <w:r w:rsidRPr="00505CEF">
              <w:rPr>
                <w:rFonts w:ascii="Lato" w:hAnsi="Lato" w:cs="Arial"/>
                <w:sz w:val="22"/>
                <w:szCs w:val="22"/>
              </w:rPr>
              <w:t>None</w:t>
            </w:r>
          </w:p>
          <w:p w14:paraId="209C141F" w14:textId="77777777" w:rsidR="00BB48AE" w:rsidRPr="00505CEF" w:rsidRDefault="00BB48AE" w:rsidP="00BB48AE">
            <w:pPr>
              <w:jc w:val="both"/>
              <w:rPr>
                <w:rFonts w:ascii="Lato" w:hAnsi="Lato" w:cs="Arial"/>
                <w:sz w:val="22"/>
                <w:szCs w:val="22"/>
              </w:rPr>
            </w:pPr>
          </w:p>
          <w:p w14:paraId="1EBCAD60" w14:textId="77777777" w:rsidR="00BB48AE" w:rsidRPr="00505CEF" w:rsidRDefault="00BB48AE" w:rsidP="00BB48AE">
            <w:pPr>
              <w:jc w:val="both"/>
              <w:rPr>
                <w:rFonts w:ascii="Lato" w:hAnsi="Lato" w:cs="Arial"/>
                <w:i/>
                <w:color w:val="808080"/>
                <w:sz w:val="22"/>
                <w:szCs w:val="22"/>
              </w:rPr>
            </w:pPr>
            <w:r w:rsidRPr="00505CEF">
              <w:rPr>
                <w:rFonts w:ascii="Lato" w:hAnsi="Lato" w:cs="Arial"/>
                <w:b/>
                <w:sz w:val="22"/>
                <w:szCs w:val="22"/>
              </w:rPr>
              <w:t xml:space="preserve">Budget Responsibilities:  </w:t>
            </w:r>
            <w:r w:rsidRPr="00505CEF">
              <w:rPr>
                <w:rFonts w:ascii="Lato" w:hAnsi="Lato" w:cs="Arial"/>
                <w:sz w:val="22"/>
                <w:szCs w:val="22"/>
              </w:rPr>
              <w:t>None</w:t>
            </w:r>
          </w:p>
          <w:p w14:paraId="4753F39F" w14:textId="77777777" w:rsidR="00BB48AE" w:rsidRPr="00505CEF" w:rsidRDefault="00BB48AE" w:rsidP="00BB48AE">
            <w:pPr>
              <w:jc w:val="both"/>
              <w:rPr>
                <w:rFonts w:ascii="Lato" w:hAnsi="Lato" w:cs="Arial"/>
                <w:b/>
                <w:i/>
                <w:color w:val="808080"/>
                <w:sz w:val="22"/>
                <w:szCs w:val="22"/>
              </w:rPr>
            </w:pPr>
          </w:p>
          <w:p w14:paraId="7AB5F9FE" w14:textId="486DAA37" w:rsidR="00BB48AE" w:rsidRPr="00505CEF" w:rsidRDefault="00BB48AE" w:rsidP="00BB48AE">
            <w:pPr>
              <w:jc w:val="both"/>
              <w:rPr>
                <w:rFonts w:ascii="Lato" w:hAnsi="Lato" w:cs="Arial"/>
                <w:sz w:val="22"/>
                <w:szCs w:val="22"/>
                <w:lang w:val="en-US"/>
              </w:rPr>
            </w:pPr>
            <w:r w:rsidRPr="00505CEF">
              <w:rPr>
                <w:rFonts w:ascii="Lato" w:hAnsi="Lato" w:cs="Arial"/>
                <w:b/>
                <w:sz w:val="22"/>
                <w:szCs w:val="22"/>
              </w:rPr>
              <w:t xml:space="preserve">Role Dimensions:  </w:t>
            </w:r>
            <w:r w:rsidRPr="00505CEF">
              <w:rPr>
                <w:rFonts w:ascii="Lato" w:hAnsi="Lato" w:cs="Arial"/>
                <w:sz w:val="22"/>
                <w:szCs w:val="22"/>
                <w:lang w:val="en-US"/>
              </w:rPr>
              <w:t xml:space="preserve">This is a key post within the People and Organization Team, which will focus on the development of leading-edge HR practice for staff, including initiatives that will help sustain a strong, values-based culture and a motivated and engaged workforce. The role will focus on supporting the </w:t>
            </w:r>
            <w:r w:rsidR="00E96BB6" w:rsidRPr="00505CEF">
              <w:rPr>
                <w:rFonts w:ascii="Lato" w:hAnsi="Lato" w:cs="Arial"/>
                <w:sz w:val="22"/>
                <w:szCs w:val="22"/>
                <w:lang w:val="en-US"/>
              </w:rPr>
              <w:t>“</w:t>
            </w:r>
            <w:r w:rsidRPr="00505CEF">
              <w:rPr>
                <w:rFonts w:ascii="Lato" w:hAnsi="Lato" w:cs="Arial"/>
                <w:sz w:val="22"/>
                <w:szCs w:val="22"/>
                <w:lang w:val="en-US"/>
              </w:rPr>
              <w:t>Global TE Architecture</w:t>
            </w:r>
            <w:r w:rsidR="00E96BB6" w:rsidRPr="00505CEF">
              <w:rPr>
                <w:rFonts w:ascii="Lato" w:hAnsi="Lato" w:cs="Arial"/>
                <w:sz w:val="22"/>
                <w:szCs w:val="22"/>
                <w:lang w:val="en-US"/>
              </w:rPr>
              <w:t>”</w:t>
            </w:r>
            <w:r w:rsidR="00905FA0" w:rsidRPr="00505CEF">
              <w:rPr>
                <w:rFonts w:ascii="Lato" w:hAnsi="Lato" w:cs="Arial"/>
                <w:sz w:val="22"/>
                <w:szCs w:val="22"/>
                <w:lang w:val="en-US"/>
              </w:rPr>
              <w:t xml:space="preserve">, </w:t>
            </w:r>
            <w:r w:rsidR="00E96BB6" w:rsidRPr="00505CEF">
              <w:rPr>
                <w:rFonts w:ascii="Lato" w:hAnsi="Lato" w:cs="Arial"/>
                <w:sz w:val="22"/>
                <w:szCs w:val="22"/>
                <w:lang w:val="en-US"/>
              </w:rPr>
              <w:t>“Country Office Readiness” and “Finance and Compliance”</w:t>
            </w:r>
            <w:r w:rsidRPr="00505CEF">
              <w:rPr>
                <w:rFonts w:ascii="Lato" w:hAnsi="Lato" w:cs="Arial"/>
                <w:sz w:val="22"/>
                <w:szCs w:val="22"/>
                <w:lang w:val="en-US"/>
              </w:rPr>
              <w:t xml:space="preserve"> Workstream</w:t>
            </w:r>
            <w:r w:rsidR="00E96BB6" w:rsidRPr="00505CEF">
              <w:rPr>
                <w:rFonts w:ascii="Lato" w:hAnsi="Lato" w:cs="Arial"/>
                <w:sz w:val="22"/>
                <w:szCs w:val="22"/>
                <w:lang w:val="en-US"/>
              </w:rPr>
              <w:t>s</w:t>
            </w:r>
            <w:r w:rsidRPr="00505CEF">
              <w:rPr>
                <w:rFonts w:ascii="Lato" w:hAnsi="Lato" w:cs="Arial"/>
                <w:sz w:val="22"/>
                <w:szCs w:val="22"/>
                <w:lang w:val="en-US"/>
              </w:rPr>
              <w:t xml:space="preserve"> within the TE Transformation project team.</w:t>
            </w:r>
          </w:p>
          <w:p w14:paraId="3244804F" w14:textId="77777777" w:rsidR="00BB48AE" w:rsidRPr="00505CEF" w:rsidRDefault="00BB48AE" w:rsidP="00BB48AE">
            <w:pPr>
              <w:jc w:val="both"/>
              <w:rPr>
                <w:rFonts w:ascii="Lato" w:hAnsi="Lato" w:cs="Arial"/>
                <w:sz w:val="22"/>
                <w:szCs w:val="22"/>
                <w:lang w:val="en-US"/>
              </w:rPr>
            </w:pPr>
          </w:p>
          <w:p w14:paraId="38E7C480" w14:textId="24DFED38" w:rsidR="00342DD7" w:rsidRPr="00505CEF" w:rsidRDefault="00BB48AE" w:rsidP="00905FA0">
            <w:pPr>
              <w:rPr>
                <w:rFonts w:ascii="Lato" w:hAnsi="Lato" w:cs="Arial"/>
                <w:b/>
                <w:sz w:val="22"/>
                <w:szCs w:val="22"/>
              </w:rPr>
            </w:pPr>
            <w:r w:rsidRPr="00505CEF">
              <w:rPr>
                <w:rFonts w:ascii="Lato" w:hAnsi="Lato" w:cs="Arial"/>
                <w:sz w:val="22"/>
                <w:szCs w:val="22"/>
                <w:lang w:val="en-US"/>
              </w:rPr>
              <w:t>The post-holder will work closely with other Teams in the People and Organization Team including Global Mobility, Talent Acquisition and Reward</w:t>
            </w:r>
            <w:r w:rsidR="006A7ACF" w:rsidRPr="00505CEF">
              <w:rPr>
                <w:rFonts w:ascii="Lato" w:hAnsi="Lato" w:cs="Arial"/>
                <w:sz w:val="22"/>
                <w:szCs w:val="22"/>
                <w:lang w:val="en-US"/>
              </w:rPr>
              <w:t>, as well as t</w:t>
            </w:r>
            <w:r w:rsidR="00905FA0" w:rsidRPr="00505CEF">
              <w:rPr>
                <w:rFonts w:ascii="Lato" w:hAnsi="Lato" w:cs="Arial"/>
                <w:sz w:val="22"/>
                <w:szCs w:val="22"/>
                <w:lang w:val="en-US"/>
              </w:rPr>
              <w:t xml:space="preserve">he Technical Expertise Transformation team which </w:t>
            </w:r>
            <w:r w:rsidR="00905FA0" w:rsidRPr="00505CEF">
              <w:rPr>
                <w:rFonts w:ascii="Lato" w:hAnsi="Lato" w:cs="Arial"/>
                <w:sz w:val="22"/>
                <w:szCs w:val="22"/>
                <w:lang w:val="en-US"/>
              </w:rPr>
              <w:lastRenderedPageBreak/>
              <w:t xml:space="preserve">includes the Project Director, Global Change Manager, Senior Project Manager, Business Analyst, as well as </w:t>
            </w:r>
            <w:r w:rsidR="006A7ACF" w:rsidRPr="00505CEF">
              <w:rPr>
                <w:rFonts w:ascii="Lato" w:hAnsi="Lato" w:cs="Arial"/>
                <w:sz w:val="22"/>
                <w:szCs w:val="22"/>
                <w:lang w:val="en-US"/>
              </w:rPr>
              <w:t xml:space="preserve">team </w:t>
            </w:r>
            <w:r w:rsidR="00E53F25" w:rsidRPr="00505CEF">
              <w:rPr>
                <w:rFonts w:ascii="Lato" w:hAnsi="Lato" w:cs="Arial"/>
                <w:sz w:val="22"/>
                <w:szCs w:val="22"/>
                <w:lang w:val="en-US"/>
              </w:rPr>
              <w:t>members within workstreams</w:t>
            </w:r>
            <w:r w:rsidR="00E53F25" w:rsidRPr="00505CEF">
              <w:rPr>
                <w:rFonts w:ascii="Lato" w:hAnsi="Lato" w:cs="Arial"/>
                <w:b/>
                <w:sz w:val="22"/>
                <w:szCs w:val="22"/>
              </w:rPr>
              <w:t>.</w:t>
            </w:r>
          </w:p>
        </w:tc>
      </w:tr>
      <w:tr w:rsidR="00B755D8" w:rsidRPr="00505CEF" w14:paraId="2B21A17E" w14:textId="77777777" w:rsidTr="001630FC">
        <w:trPr>
          <w:trHeight w:val="7841"/>
        </w:trPr>
        <w:tc>
          <w:tcPr>
            <w:tcW w:w="10475" w:type="dxa"/>
            <w:gridSpan w:val="3"/>
          </w:tcPr>
          <w:p w14:paraId="39D68718" w14:textId="77777777" w:rsidR="0090541F" w:rsidRPr="00505CEF" w:rsidRDefault="002B21C3" w:rsidP="0685720D">
            <w:pPr>
              <w:tabs>
                <w:tab w:val="left" w:pos="2977"/>
              </w:tabs>
              <w:rPr>
                <w:rFonts w:ascii="Lato" w:hAnsi="Lato" w:cs="Arial"/>
                <w:b/>
                <w:bCs/>
                <w:i/>
                <w:iCs/>
                <w:strike/>
                <w:color w:val="808080"/>
                <w:sz w:val="22"/>
                <w:szCs w:val="22"/>
              </w:rPr>
            </w:pPr>
            <w:r w:rsidRPr="00505CEF">
              <w:rPr>
                <w:rFonts w:ascii="Lato" w:hAnsi="Lato" w:cs="Arial"/>
                <w:b/>
                <w:bCs/>
                <w:sz w:val="22"/>
                <w:szCs w:val="22"/>
              </w:rPr>
              <w:lastRenderedPageBreak/>
              <w:t xml:space="preserve">KEY AREAS OF </w:t>
            </w:r>
            <w:r w:rsidR="00C978E6" w:rsidRPr="00505CEF">
              <w:rPr>
                <w:rFonts w:ascii="Lato" w:hAnsi="Lato" w:cs="Arial"/>
                <w:b/>
                <w:bCs/>
                <w:sz w:val="22"/>
                <w:szCs w:val="22"/>
              </w:rPr>
              <w:t xml:space="preserve">ACCOUNTABILITY </w:t>
            </w:r>
            <w:r w:rsidRPr="00505CEF">
              <w:rPr>
                <w:rFonts w:ascii="Lato" w:hAnsi="Lato" w:cs="Arial"/>
                <w:b/>
                <w:bCs/>
                <w:sz w:val="22"/>
                <w:szCs w:val="22"/>
              </w:rPr>
              <w:t>:</w:t>
            </w:r>
            <w:r w:rsidR="00D64C59" w:rsidRPr="00505CEF">
              <w:rPr>
                <w:rFonts w:ascii="Lato" w:hAnsi="Lato" w:cs="Arial"/>
                <w:b/>
                <w:bCs/>
                <w:sz w:val="22"/>
                <w:szCs w:val="22"/>
              </w:rPr>
              <w:t xml:space="preserve"> </w:t>
            </w:r>
          </w:p>
          <w:p w14:paraId="76096714" w14:textId="77777777" w:rsidR="00290500" w:rsidRPr="00505CEF" w:rsidRDefault="00290500" w:rsidP="009C4B4E">
            <w:pPr>
              <w:tabs>
                <w:tab w:val="left" w:pos="1134"/>
              </w:tabs>
              <w:rPr>
                <w:rFonts w:ascii="Lato" w:hAnsi="Lato" w:cs="Arial"/>
                <w:sz w:val="22"/>
                <w:szCs w:val="22"/>
              </w:rPr>
            </w:pPr>
          </w:p>
          <w:p w14:paraId="683F4B54" w14:textId="77136D79" w:rsidR="00AF1CBF" w:rsidRPr="00505CEF" w:rsidRDefault="002D3067" w:rsidP="00763104">
            <w:pPr>
              <w:spacing w:after="240"/>
              <w:rPr>
                <w:rFonts w:ascii="Lato" w:hAnsi="Lato" w:cs="Arial"/>
                <w:sz w:val="22"/>
                <w:szCs w:val="22"/>
                <w:u w:val="single"/>
              </w:rPr>
            </w:pPr>
            <w:r w:rsidRPr="00505CEF">
              <w:rPr>
                <w:rFonts w:ascii="Lato" w:hAnsi="Lato" w:cs="Arial"/>
                <w:sz w:val="22"/>
                <w:szCs w:val="22"/>
                <w:u w:val="single"/>
              </w:rPr>
              <w:t>Finance and Compliance</w:t>
            </w:r>
          </w:p>
          <w:p w14:paraId="2FC81DF6" w14:textId="56A56865" w:rsidR="002D3067" w:rsidRPr="00505CEF" w:rsidRDefault="00763104" w:rsidP="00D34910">
            <w:pPr>
              <w:pStyle w:val="ListParagraph"/>
              <w:numPr>
                <w:ilvl w:val="0"/>
                <w:numId w:val="43"/>
              </w:numPr>
              <w:rPr>
                <w:rFonts w:ascii="Lato" w:hAnsi="Lato" w:cs="Arial"/>
                <w:sz w:val="22"/>
                <w:szCs w:val="22"/>
              </w:rPr>
            </w:pPr>
            <w:r w:rsidRPr="00505CEF">
              <w:rPr>
                <w:rFonts w:ascii="Lato" w:hAnsi="Lato" w:cs="Arial"/>
                <w:sz w:val="22"/>
                <w:szCs w:val="22"/>
              </w:rPr>
              <w:t xml:space="preserve">Work with the </w:t>
            </w:r>
            <w:r w:rsidR="00501352" w:rsidRPr="00505CEF">
              <w:rPr>
                <w:rFonts w:ascii="Lato" w:hAnsi="Lato" w:cs="Arial"/>
                <w:sz w:val="22"/>
                <w:szCs w:val="22"/>
              </w:rPr>
              <w:t xml:space="preserve">Finance and Compliance </w:t>
            </w:r>
            <w:r w:rsidRPr="00505CEF">
              <w:rPr>
                <w:rFonts w:ascii="Lato" w:hAnsi="Lato" w:cs="Arial"/>
                <w:sz w:val="22"/>
                <w:szCs w:val="22"/>
              </w:rPr>
              <w:t>and TE Transformation teams to explore the HR impacts of the proposed changes</w:t>
            </w:r>
            <w:r w:rsidR="4787ABBD" w:rsidRPr="00505CEF">
              <w:rPr>
                <w:rFonts w:ascii="Lato" w:hAnsi="Lato" w:cs="Arial"/>
                <w:sz w:val="22"/>
                <w:szCs w:val="22"/>
              </w:rPr>
              <w:t>.</w:t>
            </w:r>
          </w:p>
          <w:p w14:paraId="6663B602" w14:textId="5E2C2014" w:rsidR="18C58172" w:rsidRPr="00505CEF" w:rsidRDefault="71B48BED" w:rsidP="71DE594A">
            <w:pPr>
              <w:pStyle w:val="ListParagraph"/>
              <w:numPr>
                <w:ilvl w:val="0"/>
                <w:numId w:val="43"/>
              </w:numPr>
              <w:rPr>
                <w:rFonts w:ascii="Lato" w:hAnsi="Lato" w:cs="Arial"/>
                <w:sz w:val="22"/>
                <w:szCs w:val="22"/>
              </w:rPr>
            </w:pPr>
            <w:r w:rsidRPr="00505CEF">
              <w:rPr>
                <w:rFonts w:ascii="Lato" w:hAnsi="Lato" w:cs="Arial"/>
                <w:sz w:val="22"/>
                <w:szCs w:val="22"/>
              </w:rPr>
              <w:t>Lead the SCI/Member HR working group – responsible for HR leadership to the project during all phases of the project.</w:t>
            </w:r>
          </w:p>
          <w:p w14:paraId="7EEE4A21" w14:textId="139052D7" w:rsidR="00384864" w:rsidRPr="00505CEF" w:rsidRDefault="00384864" w:rsidP="00D34910">
            <w:pPr>
              <w:pStyle w:val="ListParagraph"/>
              <w:numPr>
                <w:ilvl w:val="0"/>
                <w:numId w:val="43"/>
              </w:numPr>
              <w:rPr>
                <w:rFonts w:ascii="Lato" w:hAnsi="Lato" w:cs="Arial"/>
                <w:sz w:val="22"/>
                <w:szCs w:val="22"/>
              </w:rPr>
            </w:pPr>
            <w:r w:rsidRPr="00505CEF">
              <w:rPr>
                <w:rFonts w:ascii="Lato" w:hAnsi="Lato" w:cs="Arial"/>
                <w:sz w:val="22"/>
                <w:szCs w:val="22"/>
              </w:rPr>
              <w:t xml:space="preserve">Be </w:t>
            </w:r>
            <w:r w:rsidR="003048D3" w:rsidRPr="00505CEF">
              <w:rPr>
                <w:rFonts w:ascii="Lato" w:hAnsi="Lato" w:cs="Arial"/>
                <w:sz w:val="22"/>
                <w:szCs w:val="22"/>
              </w:rPr>
              <w:t xml:space="preserve">responsive and available as an HR </w:t>
            </w:r>
            <w:r w:rsidR="002652A6" w:rsidRPr="00505CEF">
              <w:rPr>
                <w:rFonts w:ascii="Lato" w:hAnsi="Lato" w:cs="Arial"/>
                <w:sz w:val="22"/>
                <w:szCs w:val="22"/>
              </w:rPr>
              <w:t>SME</w:t>
            </w:r>
            <w:r w:rsidR="003048D3" w:rsidRPr="00505CEF">
              <w:rPr>
                <w:rFonts w:ascii="Lato" w:hAnsi="Lato" w:cs="Arial"/>
                <w:sz w:val="22"/>
                <w:szCs w:val="22"/>
              </w:rPr>
              <w:t xml:space="preserve"> during the Design and Develop phases of the project</w:t>
            </w:r>
            <w:r w:rsidR="002652A6" w:rsidRPr="00505CEF">
              <w:rPr>
                <w:rFonts w:ascii="Lato" w:hAnsi="Lato" w:cs="Arial"/>
                <w:sz w:val="22"/>
                <w:szCs w:val="22"/>
              </w:rPr>
              <w:t xml:space="preserve">. </w:t>
            </w:r>
          </w:p>
          <w:p w14:paraId="1359CCE5" w14:textId="42A9C43D" w:rsidR="4787ABBD" w:rsidRPr="00505CEF" w:rsidRDefault="4787ABBD" w:rsidP="3A907C01">
            <w:pPr>
              <w:pStyle w:val="ListParagraph"/>
              <w:numPr>
                <w:ilvl w:val="0"/>
                <w:numId w:val="43"/>
              </w:numPr>
              <w:rPr>
                <w:rFonts w:ascii="Lato" w:hAnsi="Lato" w:cs="Arial"/>
                <w:sz w:val="22"/>
                <w:szCs w:val="22"/>
              </w:rPr>
            </w:pPr>
            <w:r w:rsidRPr="00505CEF">
              <w:rPr>
                <w:rFonts w:ascii="Lato" w:hAnsi="Lato" w:cs="Arial"/>
                <w:sz w:val="22"/>
                <w:szCs w:val="22"/>
              </w:rPr>
              <w:t>Own the HR workplan and dependencies.</w:t>
            </w:r>
          </w:p>
          <w:p w14:paraId="61830943" w14:textId="6B3FBF6D" w:rsidR="006B1B53" w:rsidRPr="00505CEF" w:rsidRDefault="006B1B53" w:rsidP="00D19191">
            <w:pPr>
              <w:pStyle w:val="ListParagraph"/>
              <w:numPr>
                <w:ilvl w:val="0"/>
                <w:numId w:val="43"/>
              </w:numPr>
              <w:rPr>
                <w:rFonts w:ascii="Lato" w:hAnsi="Lato" w:cs="Arial"/>
                <w:sz w:val="22"/>
                <w:szCs w:val="22"/>
              </w:rPr>
            </w:pPr>
            <w:r w:rsidRPr="00505CEF">
              <w:rPr>
                <w:rFonts w:ascii="Lato" w:hAnsi="Lato" w:cs="Arial"/>
                <w:sz w:val="22"/>
                <w:szCs w:val="22"/>
              </w:rPr>
              <w:t xml:space="preserve">Responsible for Oracle data quality for the OHT team </w:t>
            </w:r>
          </w:p>
          <w:p w14:paraId="51D49147" w14:textId="156357C4" w:rsidR="6D5669E0" w:rsidRPr="00505CEF" w:rsidRDefault="138FC7CB" w:rsidP="6D5669E0">
            <w:pPr>
              <w:pStyle w:val="ListParagraph"/>
              <w:numPr>
                <w:ilvl w:val="0"/>
                <w:numId w:val="43"/>
              </w:numPr>
              <w:rPr>
                <w:rFonts w:ascii="Lato" w:hAnsi="Lato" w:cs="Arial"/>
                <w:sz w:val="22"/>
                <w:szCs w:val="22"/>
              </w:rPr>
            </w:pPr>
            <w:r w:rsidRPr="00505CEF">
              <w:rPr>
                <w:rFonts w:ascii="Lato" w:hAnsi="Lato" w:cs="Arial"/>
                <w:sz w:val="22"/>
                <w:szCs w:val="22"/>
              </w:rPr>
              <w:t>Management of the change impact assessment for the OHT HR function including the current future state and process alignment between SCI and Members covering timesheets,</w:t>
            </w:r>
            <w:r w:rsidR="2C04CD2A" w:rsidRPr="00505CEF">
              <w:rPr>
                <w:rFonts w:ascii="Lato" w:hAnsi="Lato" w:cs="Arial"/>
                <w:sz w:val="22"/>
                <w:szCs w:val="22"/>
              </w:rPr>
              <w:t xml:space="preserve"> annual leave reconciliation processes, management of public holiday and annual leave entitlements</w:t>
            </w:r>
          </w:p>
          <w:p w14:paraId="785F089D" w14:textId="775F6800" w:rsidR="3388D44F" w:rsidRPr="00505CEF" w:rsidRDefault="2C04CD2A" w:rsidP="3388D44F">
            <w:pPr>
              <w:pStyle w:val="ListParagraph"/>
              <w:numPr>
                <w:ilvl w:val="0"/>
                <w:numId w:val="43"/>
              </w:numPr>
              <w:rPr>
                <w:rFonts w:ascii="Lato" w:hAnsi="Lato" w:cs="Arial"/>
                <w:sz w:val="22"/>
                <w:szCs w:val="22"/>
              </w:rPr>
            </w:pPr>
            <w:r w:rsidRPr="00505CEF">
              <w:rPr>
                <w:rFonts w:ascii="Lato" w:hAnsi="Lato" w:cs="Arial"/>
                <w:sz w:val="22"/>
                <w:szCs w:val="22"/>
              </w:rPr>
              <w:t>Ensure all HR documentation and onboarding checklists are updated to reflect the new process steps to ensure data captured in Oracle meets business requirements.</w:t>
            </w:r>
          </w:p>
          <w:p w14:paraId="5036B92B" w14:textId="5C77545A" w:rsidR="00763104" w:rsidRPr="00505CEF" w:rsidRDefault="00763104" w:rsidP="00D34910">
            <w:pPr>
              <w:pStyle w:val="ListParagraph"/>
              <w:numPr>
                <w:ilvl w:val="0"/>
                <w:numId w:val="43"/>
              </w:numPr>
              <w:rPr>
                <w:rFonts w:ascii="Lato" w:hAnsi="Lato" w:cs="Arial"/>
                <w:sz w:val="22"/>
                <w:szCs w:val="22"/>
              </w:rPr>
            </w:pPr>
            <w:r w:rsidRPr="00505CEF">
              <w:rPr>
                <w:rFonts w:ascii="Lato" w:hAnsi="Lato" w:cs="Arial"/>
                <w:sz w:val="22"/>
                <w:szCs w:val="22"/>
              </w:rPr>
              <w:t xml:space="preserve">Develop a clear </w:t>
            </w:r>
            <w:r w:rsidR="63B70D49" w:rsidRPr="00505CEF">
              <w:rPr>
                <w:rFonts w:ascii="Lato" w:hAnsi="Lato" w:cs="Arial"/>
                <w:sz w:val="22"/>
                <w:szCs w:val="22"/>
              </w:rPr>
              <w:t xml:space="preserve">BAU </w:t>
            </w:r>
            <w:r w:rsidR="2C4E9AE6" w:rsidRPr="00505CEF">
              <w:rPr>
                <w:rFonts w:ascii="Lato" w:hAnsi="Lato" w:cs="Arial"/>
                <w:sz w:val="22"/>
                <w:szCs w:val="22"/>
              </w:rPr>
              <w:t>resourcing</w:t>
            </w:r>
            <w:r w:rsidRPr="00505CEF">
              <w:rPr>
                <w:rFonts w:ascii="Lato" w:hAnsi="Lato" w:cs="Arial"/>
                <w:sz w:val="22"/>
                <w:szCs w:val="22"/>
              </w:rPr>
              <w:t xml:space="preserve"> plan to </w:t>
            </w:r>
            <w:r w:rsidR="0E7E06CD" w:rsidRPr="00505CEF">
              <w:rPr>
                <w:rFonts w:ascii="Lato" w:hAnsi="Lato" w:cs="Arial"/>
                <w:sz w:val="22"/>
                <w:szCs w:val="22"/>
              </w:rPr>
              <w:t>meet</w:t>
            </w:r>
            <w:r w:rsidRPr="00505CEF">
              <w:rPr>
                <w:rFonts w:ascii="Lato" w:hAnsi="Lato" w:cs="Arial"/>
                <w:sz w:val="22"/>
                <w:szCs w:val="22"/>
              </w:rPr>
              <w:t xml:space="preserve"> the new </w:t>
            </w:r>
            <w:r w:rsidR="00501352" w:rsidRPr="00505CEF">
              <w:rPr>
                <w:rFonts w:ascii="Lato" w:hAnsi="Lato" w:cs="Arial"/>
                <w:sz w:val="22"/>
                <w:szCs w:val="22"/>
              </w:rPr>
              <w:t xml:space="preserve">Finance and Compliance </w:t>
            </w:r>
            <w:r w:rsidR="5F39F0DB" w:rsidRPr="00505CEF">
              <w:rPr>
                <w:rFonts w:ascii="Lato" w:hAnsi="Lato" w:cs="Arial"/>
                <w:sz w:val="22"/>
                <w:szCs w:val="22"/>
              </w:rPr>
              <w:t>business processes</w:t>
            </w:r>
            <w:r w:rsidRPr="00505CEF">
              <w:rPr>
                <w:rFonts w:ascii="Lato" w:hAnsi="Lato" w:cs="Arial"/>
                <w:sz w:val="22"/>
                <w:szCs w:val="22"/>
              </w:rPr>
              <w:t>, considering financial constraints, agreements with SCI and member leadership, legal compliance and DEI.</w:t>
            </w:r>
          </w:p>
          <w:p w14:paraId="7911C120" w14:textId="48D4590E" w:rsidR="00FA59DC" w:rsidRPr="00505CEF" w:rsidRDefault="00FA59DC" w:rsidP="00D34910">
            <w:pPr>
              <w:pStyle w:val="ListParagraph"/>
              <w:numPr>
                <w:ilvl w:val="0"/>
                <w:numId w:val="43"/>
              </w:numPr>
              <w:rPr>
                <w:rFonts w:ascii="Lato" w:hAnsi="Lato" w:cs="Arial"/>
                <w:sz w:val="22"/>
                <w:szCs w:val="22"/>
              </w:rPr>
            </w:pPr>
            <w:r w:rsidRPr="00505CEF">
              <w:rPr>
                <w:rStyle w:val="normaltextrun"/>
                <w:rFonts w:ascii="Lato" w:hAnsi="Lato"/>
                <w:color w:val="000000"/>
                <w:sz w:val="22"/>
                <w:szCs w:val="22"/>
                <w:shd w:val="clear" w:color="auto" w:fill="FFFFFF"/>
              </w:rPr>
              <w:t>Coordinate BAU recruitment with SCI centre HR</w:t>
            </w:r>
            <w:r w:rsidRPr="00505CEF">
              <w:rPr>
                <w:rStyle w:val="eop"/>
                <w:rFonts w:ascii="Lato" w:hAnsi="Lato"/>
                <w:color w:val="000000"/>
                <w:sz w:val="22"/>
                <w:szCs w:val="22"/>
                <w:shd w:val="clear" w:color="auto" w:fill="FFFFFF"/>
              </w:rPr>
              <w:t> </w:t>
            </w:r>
          </w:p>
          <w:p w14:paraId="3500355D" w14:textId="6D14D5CC" w:rsidR="00763104" w:rsidRPr="00505CEF" w:rsidRDefault="00763104" w:rsidP="00D34910">
            <w:pPr>
              <w:pStyle w:val="ListParagraph"/>
              <w:numPr>
                <w:ilvl w:val="0"/>
                <w:numId w:val="43"/>
              </w:numPr>
              <w:rPr>
                <w:rFonts w:ascii="Lato" w:hAnsi="Lato" w:cs="Arial"/>
                <w:sz w:val="22"/>
                <w:szCs w:val="22"/>
              </w:rPr>
            </w:pPr>
            <w:r w:rsidRPr="00505CEF">
              <w:rPr>
                <w:rFonts w:ascii="Lato" w:hAnsi="Lato" w:cs="Arial"/>
                <w:sz w:val="22"/>
                <w:szCs w:val="22"/>
              </w:rPr>
              <w:t xml:space="preserve">Work effectively with the project team, HR colleagues across SCI and in Save the Children members on managing </w:t>
            </w:r>
            <w:r w:rsidR="2C4E9AE6" w:rsidRPr="00505CEF">
              <w:rPr>
                <w:rFonts w:ascii="Lato" w:hAnsi="Lato" w:cs="Arial"/>
                <w:sz w:val="22"/>
                <w:szCs w:val="22"/>
              </w:rPr>
              <w:t>secondment</w:t>
            </w:r>
            <w:r w:rsidR="006B1B53" w:rsidRPr="00505CEF">
              <w:rPr>
                <w:rFonts w:ascii="Lato" w:hAnsi="Lato" w:cs="Arial"/>
                <w:sz w:val="22"/>
                <w:szCs w:val="22"/>
              </w:rPr>
              <w:t xml:space="preserve"> agreement updates</w:t>
            </w:r>
          </w:p>
          <w:p w14:paraId="6385DD6D" w14:textId="5549F02D" w:rsidR="00B126CF" w:rsidRPr="00505CEF" w:rsidRDefault="00B126CF" w:rsidP="00D34910">
            <w:pPr>
              <w:rPr>
                <w:rFonts w:ascii="Lato" w:hAnsi="Lato" w:cs="Arial"/>
                <w:sz w:val="22"/>
                <w:szCs w:val="22"/>
              </w:rPr>
            </w:pPr>
          </w:p>
          <w:p w14:paraId="23833B8C" w14:textId="5FD5B530" w:rsidR="6BE8EFD4" w:rsidRPr="00505CEF" w:rsidRDefault="34D4A37D" w:rsidP="18EB7132">
            <w:pPr>
              <w:spacing w:after="240"/>
              <w:rPr>
                <w:rFonts w:ascii="Lato" w:hAnsi="Lato" w:cs="Arial"/>
                <w:sz w:val="22"/>
                <w:szCs w:val="22"/>
                <w:u w:val="single"/>
              </w:rPr>
            </w:pPr>
            <w:r w:rsidRPr="00505CEF">
              <w:rPr>
                <w:rFonts w:ascii="Lato" w:hAnsi="Lato" w:cs="Arial"/>
                <w:sz w:val="22"/>
                <w:szCs w:val="22"/>
                <w:u w:val="single"/>
              </w:rPr>
              <w:t xml:space="preserve">TE Surge </w:t>
            </w:r>
          </w:p>
          <w:p w14:paraId="18406D92" w14:textId="1B84D28F" w:rsidR="67928FC9" w:rsidRPr="00505CEF" w:rsidRDefault="34D4A37D" w:rsidP="75B025A7">
            <w:pPr>
              <w:pStyle w:val="ListParagraph"/>
              <w:numPr>
                <w:ilvl w:val="0"/>
                <w:numId w:val="46"/>
              </w:numPr>
              <w:spacing w:after="240"/>
              <w:rPr>
                <w:rFonts w:ascii="Lato" w:hAnsi="Lato" w:cs="Arial"/>
                <w:sz w:val="22"/>
                <w:szCs w:val="22"/>
              </w:rPr>
            </w:pPr>
            <w:r w:rsidRPr="00505CEF">
              <w:rPr>
                <w:rFonts w:ascii="Lato" w:hAnsi="Lato" w:cs="Arial"/>
                <w:sz w:val="22"/>
                <w:szCs w:val="22"/>
              </w:rPr>
              <w:t>Review skillsets identified and prioritised for the TE Surge and develop clear Job Descriptions for the team</w:t>
            </w:r>
          </w:p>
          <w:p w14:paraId="3EC4DABA" w14:textId="05CD75A9" w:rsidR="2BDA4D24" w:rsidRPr="00505CEF" w:rsidRDefault="297B4DBA" w:rsidP="2BDA4D24">
            <w:pPr>
              <w:pStyle w:val="ListParagraph"/>
              <w:numPr>
                <w:ilvl w:val="0"/>
                <w:numId w:val="46"/>
              </w:numPr>
              <w:spacing w:after="240"/>
              <w:rPr>
                <w:rFonts w:ascii="Lato" w:hAnsi="Lato" w:cs="Arial"/>
                <w:sz w:val="22"/>
                <w:szCs w:val="22"/>
              </w:rPr>
            </w:pPr>
            <w:r w:rsidRPr="00505CEF">
              <w:rPr>
                <w:rFonts w:ascii="Lato" w:hAnsi="Lato" w:cs="Arial"/>
                <w:sz w:val="22"/>
                <w:szCs w:val="22"/>
              </w:rPr>
              <w:t>Create a TS competency framework</w:t>
            </w:r>
            <w:r w:rsidR="09C001C9" w:rsidRPr="00505CEF">
              <w:rPr>
                <w:rFonts w:ascii="Lato" w:hAnsi="Lato" w:cs="Arial"/>
                <w:sz w:val="22"/>
                <w:szCs w:val="22"/>
              </w:rPr>
              <w:t>, based on the overall TE frameworks</w:t>
            </w:r>
          </w:p>
          <w:p w14:paraId="55896768" w14:textId="2494E215" w:rsidR="34D4A37D" w:rsidRPr="00505CEF" w:rsidRDefault="34D4A37D" w:rsidP="64077FC8">
            <w:pPr>
              <w:pStyle w:val="ListParagraph"/>
              <w:numPr>
                <w:ilvl w:val="0"/>
                <w:numId w:val="46"/>
              </w:numPr>
              <w:spacing w:after="240"/>
              <w:rPr>
                <w:rFonts w:ascii="Lato" w:hAnsi="Lato" w:cs="Arial"/>
                <w:sz w:val="22"/>
                <w:szCs w:val="22"/>
              </w:rPr>
            </w:pPr>
            <w:r w:rsidRPr="00505CEF">
              <w:rPr>
                <w:rFonts w:ascii="Lato" w:hAnsi="Lato" w:cs="Arial"/>
                <w:sz w:val="22"/>
                <w:szCs w:val="22"/>
              </w:rPr>
              <w:t>Develop a grading approach for the proposed T</w:t>
            </w:r>
            <w:r w:rsidR="00E40FDE" w:rsidRPr="00505CEF">
              <w:rPr>
                <w:rFonts w:ascii="Lato" w:hAnsi="Lato" w:cs="Arial"/>
                <w:sz w:val="22"/>
                <w:szCs w:val="22"/>
              </w:rPr>
              <w:t xml:space="preserve">echnical Surge </w:t>
            </w:r>
            <w:r w:rsidRPr="00505CEF">
              <w:rPr>
                <w:rFonts w:ascii="Lato" w:hAnsi="Lato" w:cs="Arial"/>
                <w:sz w:val="22"/>
                <w:szCs w:val="22"/>
              </w:rPr>
              <w:t>roles and ensure a well balance mix of grades</w:t>
            </w:r>
          </w:p>
          <w:p w14:paraId="5AE26D0D" w14:textId="067E45A1" w:rsidR="34D4A37D" w:rsidRPr="00505CEF" w:rsidRDefault="34D4A37D" w:rsidP="505E5E77">
            <w:pPr>
              <w:pStyle w:val="ListParagraph"/>
              <w:numPr>
                <w:ilvl w:val="0"/>
                <w:numId w:val="46"/>
              </w:numPr>
              <w:spacing w:after="240"/>
              <w:rPr>
                <w:rFonts w:ascii="Lato" w:hAnsi="Lato" w:cs="Arial"/>
                <w:sz w:val="22"/>
                <w:szCs w:val="22"/>
              </w:rPr>
            </w:pPr>
            <w:r w:rsidRPr="00505CEF">
              <w:rPr>
                <w:rFonts w:ascii="Lato" w:hAnsi="Lato" w:cs="Arial"/>
                <w:sz w:val="22"/>
                <w:szCs w:val="22"/>
              </w:rPr>
              <w:t xml:space="preserve">Support the GA Workstream Lead and GEHSP Leadership to define reporting lines for the </w:t>
            </w:r>
            <w:r w:rsidR="00A46F83" w:rsidRPr="00505CEF">
              <w:rPr>
                <w:rFonts w:ascii="Lato" w:hAnsi="Lato" w:cs="Arial"/>
                <w:sz w:val="22"/>
                <w:szCs w:val="22"/>
              </w:rPr>
              <w:t>technical surge</w:t>
            </w:r>
            <w:r w:rsidRPr="00505CEF">
              <w:rPr>
                <w:rFonts w:ascii="Lato" w:hAnsi="Lato" w:cs="Arial"/>
                <w:sz w:val="22"/>
                <w:szCs w:val="22"/>
              </w:rPr>
              <w:t xml:space="preserve"> TE, ensuring HR org design principles are met</w:t>
            </w:r>
          </w:p>
          <w:p w14:paraId="2660D472" w14:textId="772F78F8" w:rsidR="4A2CF0A5" w:rsidRPr="00505CEF" w:rsidRDefault="68AD5106" w:rsidP="4A2CF0A5">
            <w:pPr>
              <w:pStyle w:val="ListParagraph"/>
              <w:numPr>
                <w:ilvl w:val="0"/>
                <w:numId w:val="46"/>
              </w:numPr>
              <w:spacing w:after="240"/>
              <w:rPr>
                <w:rFonts w:ascii="Lato" w:hAnsi="Lato" w:cs="Arial"/>
                <w:sz w:val="22"/>
                <w:szCs w:val="22"/>
              </w:rPr>
            </w:pPr>
            <w:r w:rsidRPr="00505CEF">
              <w:rPr>
                <w:rFonts w:ascii="Lato" w:hAnsi="Lato" w:cs="Arial"/>
                <w:sz w:val="22"/>
                <w:szCs w:val="22"/>
              </w:rPr>
              <w:t>Develop a resourcing plan and l</w:t>
            </w:r>
            <w:r w:rsidR="34D4A37D" w:rsidRPr="00505CEF">
              <w:rPr>
                <w:rFonts w:ascii="Lato" w:hAnsi="Lato" w:cs="Arial"/>
                <w:sz w:val="22"/>
                <w:szCs w:val="22"/>
              </w:rPr>
              <w:t>ead the recruitment for the Technical Surge, prioritising diversity and in line with the organisation’s shift the power ambitions</w:t>
            </w:r>
          </w:p>
          <w:p w14:paraId="0B87C015" w14:textId="05B881C3" w:rsidR="5DB690A5" w:rsidRPr="00505CEF" w:rsidRDefault="34D4A37D" w:rsidP="5DB690A5">
            <w:pPr>
              <w:pStyle w:val="ListParagraph"/>
              <w:numPr>
                <w:ilvl w:val="0"/>
                <w:numId w:val="46"/>
              </w:numPr>
              <w:spacing w:after="240"/>
              <w:rPr>
                <w:rFonts w:ascii="Lato" w:hAnsi="Lato" w:cs="Arial"/>
                <w:sz w:val="22"/>
                <w:szCs w:val="22"/>
              </w:rPr>
            </w:pPr>
            <w:r w:rsidRPr="00505CEF">
              <w:rPr>
                <w:rFonts w:ascii="Lato" w:hAnsi="Lato" w:cs="Arial"/>
                <w:sz w:val="22"/>
                <w:szCs w:val="22"/>
              </w:rPr>
              <w:t xml:space="preserve">Assess the remuneration and benefits for </w:t>
            </w:r>
            <w:r w:rsidR="00A46F83" w:rsidRPr="00505CEF">
              <w:rPr>
                <w:rFonts w:ascii="Lato" w:hAnsi="Lato" w:cs="Arial"/>
                <w:sz w:val="22"/>
                <w:szCs w:val="22"/>
              </w:rPr>
              <w:t>technical surge</w:t>
            </w:r>
            <w:r w:rsidRPr="00505CEF">
              <w:rPr>
                <w:rFonts w:ascii="Lato" w:hAnsi="Lato" w:cs="Arial"/>
                <w:sz w:val="22"/>
                <w:szCs w:val="22"/>
              </w:rPr>
              <w:t xml:space="preserve"> roles, in line with organisational policies and locations</w:t>
            </w:r>
            <w:r w:rsidR="32A4B1B4" w:rsidRPr="00505CEF">
              <w:rPr>
                <w:rFonts w:ascii="Lato" w:hAnsi="Lato" w:cs="Arial"/>
                <w:sz w:val="22"/>
                <w:szCs w:val="22"/>
              </w:rPr>
              <w:t xml:space="preserve">, as well as the </w:t>
            </w:r>
            <w:r w:rsidR="000B2E1A" w:rsidRPr="00505CEF">
              <w:rPr>
                <w:rFonts w:ascii="Lato" w:hAnsi="Lato" w:cs="Arial"/>
                <w:sz w:val="22"/>
                <w:szCs w:val="22"/>
              </w:rPr>
              <w:t>technical surge</w:t>
            </w:r>
            <w:r w:rsidR="32A4B1B4" w:rsidRPr="00505CEF">
              <w:rPr>
                <w:rFonts w:ascii="Lato" w:hAnsi="Lato" w:cs="Arial"/>
                <w:sz w:val="22"/>
                <w:szCs w:val="22"/>
              </w:rPr>
              <w:t xml:space="preserve"> funding model</w:t>
            </w:r>
          </w:p>
          <w:p w14:paraId="3CBF6D48" w14:textId="672E3890" w:rsidR="5DDC0643" w:rsidRPr="00505CEF" w:rsidRDefault="32A4B1B4" w:rsidP="5DDC0643">
            <w:pPr>
              <w:pStyle w:val="ListParagraph"/>
              <w:numPr>
                <w:ilvl w:val="0"/>
                <w:numId w:val="46"/>
              </w:numPr>
              <w:spacing w:after="240"/>
              <w:rPr>
                <w:rFonts w:ascii="Lato" w:hAnsi="Lato" w:cs="Arial"/>
                <w:sz w:val="22"/>
                <w:szCs w:val="22"/>
              </w:rPr>
            </w:pPr>
            <w:r w:rsidRPr="00505CEF">
              <w:rPr>
                <w:rFonts w:ascii="Lato" w:hAnsi="Lato" w:cs="Arial"/>
                <w:sz w:val="22"/>
                <w:szCs w:val="22"/>
              </w:rPr>
              <w:t xml:space="preserve">Ensure compliant contracting for </w:t>
            </w:r>
            <w:r w:rsidR="00A46F83" w:rsidRPr="00505CEF">
              <w:rPr>
                <w:rFonts w:ascii="Lato" w:hAnsi="Lato" w:cs="Arial"/>
                <w:sz w:val="22"/>
                <w:szCs w:val="22"/>
              </w:rPr>
              <w:t>technical surge</w:t>
            </w:r>
            <w:r w:rsidRPr="00505CEF">
              <w:rPr>
                <w:rFonts w:ascii="Lato" w:hAnsi="Lato" w:cs="Arial"/>
                <w:sz w:val="22"/>
                <w:szCs w:val="22"/>
              </w:rPr>
              <w:t xml:space="preserve"> staff</w:t>
            </w:r>
          </w:p>
          <w:p w14:paraId="67BAFAC8" w14:textId="09602843" w:rsidR="34D4A37D" w:rsidRPr="00505CEF" w:rsidRDefault="34D4A37D" w:rsidP="4D0902CC">
            <w:pPr>
              <w:pStyle w:val="ListParagraph"/>
              <w:numPr>
                <w:ilvl w:val="0"/>
                <w:numId w:val="46"/>
              </w:numPr>
              <w:spacing w:after="240"/>
              <w:rPr>
                <w:rFonts w:ascii="Lato" w:hAnsi="Lato" w:cs="Arial"/>
                <w:sz w:val="22"/>
                <w:szCs w:val="22"/>
              </w:rPr>
            </w:pPr>
            <w:r w:rsidRPr="00505CEF">
              <w:rPr>
                <w:rFonts w:ascii="Lato" w:hAnsi="Lato" w:cs="Arial"/>
                <w:sz w:val="22"/>
                <w:szCs w:val="22"/>
              </w:rPr>
              <w:t xml:space="preserve">Where </w:t>
            </w:r>
            <w:r w:rsidR="00A46F83" w:rsidRPr="00505CEF">
              <w:rPr>
                <w:rFonts w:ascii="Lato" w:hAnsi="Lato" w:cs="Arial"/>
                <w:sz w:val="22"/>
                <w:szCs w:val="22"/>
              </w:rPr>
              <w:t>technical surge</w:t>
            </w:r>
            <w:r w:rsidRPr="00505CEF">
              <w:rPr>
                <w:rFonts w:ascii="Lato" w:hAnsi="Lato" w:cs="Arial"/>
                <w:sz w:val="22"/>
                <w:szCs w:val="22"/>
              </w:rPr>
              <w:t xml:space="preserve"> staff are hired in Member locations, put secondment agreements in place to </w:t>
            </w:r>
            <w:r w:rsidR="5E51D26D" w:rsidRPr="00505CEF">
              <w:rPr>
                <w:rFonts w:ascii="Lato" w:hAnsi="Lato" w:cs="Arial"/>
                <w:sz w:val="22"/>
                <w:szCs w:val="22"/>
              </w:rPr>
              <w:t>enable compliant hiring</w:t>
            </w:r>
          </w:p>
          <w:p w14:paraId="6AB30793" w14:textId="2B5CAE82" w:rsidR="5E51D26D" w:rsidRPr="00505CEF" w:rsidRDefault="5E51D26D" w:rsidP="29BFD66A">
            <w:pPr>
              <w:pStyle w:val="ListParagraph"/>
              <w:numPr>
                <w:ilvl w:val="0"/>
                <w:numId w:val="46"/>
              </w:numPr>
              <w:spacing w:after="240"/>
              <w:rPr>
                <w:rFonts w:ascii="Lato" w:hAnsi="Lato" w:cs="Arial"/>
                <w:sz w:val="22"/>
                <w:szCs w:val="22"/>
              </w:rPr>
            </w:pPr>
            <w:r w:rsidRPr="00505CEF">
              <w:rPr>
                <w:rFonts w:ascii="Lato" w:hAnsi="Lato" w:cs="Arial"/>
                <w:sz w:val="22"/>
                <w:szCs w:val="22"/>
              </w:rPr>
              <w:t xml:space="preserve">Plan and lead a HR induction for </w:t>
            </w:r>
            <w:r w:rsidR="00A46F83" w:rsidRPr="00505CEF">
              <w:rPr>
                <w:rFonts w:ascii="Lato" w:hAnsi="Lato" w:cs="Arial"/>
                <w:sz w:val="22"/>
                <w:szCs w:val="22"/>
              </w:rPr>
              <w:t>technical surge</w:t>
            </w:r>
            <w:r w:rsidRPr="00505CEF">
              <w:rPr>
                <w:rFonts w:ascii="Lato" w:hAnsi="Lato" w:cs="Arial"/>
                <w:sz w:val="22"/>
                <w:szCs w:val="22"/>
              </w:rPr>
              <w:t xml:space="preserve"> staff</w:t>
            </w:r>
          </w:p>
          <w:p w14:paraId="14CC7762" w14:textId="207C09B3" w:rsidR="20E01E3C" w:rsidRPr="00505CEF" w:rsidRDefault="5E51D26D" w:rsidP="20E01E3C">
            <w:pPr>
              <w:pStyle w:val="ListParagraph"/>
              <w:numPr>
                <w:ilvl w:val="0"/>
                <w:numId w:val="46"/>
              </w:numPr>
              <w:spacing w:after="240"/>
              <w:rPr>
                <w:rFonts w:ascii="Lato" w:hAnsi="Lato" w:cs="Arial"/>
                <w:sz w:val="22"/>
                <w:szCs w:val="22"/>
              </w:rPr>
            </w:pPr>
            <w:r w:rsidRPr="00505CEF">
              <w:rPr>
                <w:rFonts w:ascii="Lato" w:hAnsi="Lato" w:cs="Arial"/>
                <w:sz w:val="22"/>
                <w:szCs w:val="22"/>
              </w:rPr>
              <w:t xml:space="preserve">Ensure sufficient BAU HR support is in place for </w:t>
            </w:r>
            <w:r w:rsidR="00A46F83" w:rsidRPr="00505CEF">
              <w:rPr>
                <w:rFonts w:ascii="Lato" w:hAnsi="Lato" w:cs="Arial"/>
                <w:sz w:val="22"/>
                <w:szCs w:val="22"/>
              </w:rPr>
              <w:t>technical surge</w:t>
            </w:r>
            <w:r w:rsidRPr="00505CEF">
              <w:rPr>
                <w:rFonts w:ascii="Lato" w:hAnsi="Lato" w:cs="Arial"/>
                <w:sz w:val="22"/>
                <w:szCs w:val="22"/>
              </w:rPr>
              <w:t xml:space="preserve"> staff</w:t>
            </w:r>
          </w:p>
          <w:p w14:paraId="556E1E33" w14:textId="04238F66" w:rsidR="6DDA6371" w:rsidRPr="00505CEF" w:rsidRDefault="55297DE0" w:rsidP="63F050A4">
            <w:pPr>
              <w:spacing w:after="240"/>
              <w:rPr>
                <w:rFonts w:ascii="Lato" w:hAnsi="Lato" w:cs="Arial"/>
                <w:sz w:val="22"/>
                <w:szCs w:val="22"/>
                <w:u w:val="single"/>
              </w:rPr>
            </w:pPr>
            <w:r w:rsidRPr="00505CEF">
              <w:rPr>
                <w:rFonts w:ascii="Lato" w:hAnsi="Lato" w:cs="Arial"/>
                <w:sz w:val="22"/>
                <w:szCs w:val="22"/>
                <w:u w:val="single"/>
              </w:rPr>
              <w:t xml:space="preserve">Review and build the TE external surge </w:t>
            </w:r>
            <w:r w:rsidR="7151AF0E" w:rsidRPr="00505CEF">
              <w:rPr>
                <w:rFonts w:ascii="Lato" w:hAnsi="Lato" w:cs="Arial"/>
                <w:sz w:val="22"/>
                <w:szCs w:val="22"/>
                <w:u w:val="single"/>
              </w:rPr>
              <w:t>(alumni)</w:t>
            </w:r>
            <w:r w:rsidRPr="00505CEF">
              <w:rPr>
                <w:rFonts w:ascii="Lato" w:hAnsi="Lato" w:cs="Arial"/>
                <w:sz w:val="22"/>
                <w:szCs w:val="22"/>
                <w:u w:val="single"/>
              </w:rPr>
              <w:t xml:space="preserve"> roster</w:t>
            </w:r>
          </w:p>
          <w:p w14:paraId="00BA7BBB" w14:textId="3D38F2E2" w:rsidR="05340A62" w:rsidRPr="00505CEF" w:rsidRDefault="55297DE0" w:rsidP="05340A62">
            <w:pPr>
              <w:pStyle w:val="ListParagraph"/>
              <w:numPr>
                <w:ilvl w:val="0"/>
                <w:numId w:val="46"/>
              </w:numPr>
              <w:spacing w:after="240"/>
              <w:rPr>
                <w:rFonts w:ascii="Lato" w:hAnsi="Lato" w:cs="Arial"/>
                <w:sz w:val="22"/>
                <w:szCs w:val="22"/>
              </w:rPr>
            </w:pPr>
            <w:r w:rsidRPr="00505CEF">
              <w:rPr>
                <w:rFonts w:ascii="Lato" w:hAnsi="Lato" w:cs="Arial"/>
                <w:sz w:val="22"/>
                <w:szCs w:val="22"/>
              </w:rPr>
              <w:t xml:space="preserve">Review the skillset of TE staff currently on the external roster </w:t>
            </w:r>
            <w:r w:rsidR="6C557202" w:rsidRPr="00505CEF">
              <w:rPr>
                <w:rFonts w:ascii="Lato" w:hAnsi="Lato" w:cs="Arial"/>
                <w:sz w:val="22"/>
                <w:szCs w:val="22"/>
              </w:rPr>
              <w:t>and identify gaps</w:t>
            </w:r>
          </w:p>
          <w:p w14:paraId="6B594F28" w14:textId="06FD2ABA" w:rsidR="55297DE0" w:rsidRPr="00505CEF" w:rsidRDefault="55297DE0" w:rsidP="3D047F7B">
            <w:pPr>
              <w:pStyle w:val="ListParagraph"/>
              <w:numPr>
                <w:ilvl w:val="0"/>
                <w:numId w:val="46"/>
              </w:numPr>
              <w:spacing w:after="240"/>
              <w:rPr>
                <w:rFonts w:ascii="Lato" w:hAnsi="Lato" w:cs="Arial"/>
                <w:sz w:val="22"/>
                <w:szCs w:val="22"/>
              </w:rPr>
            </w:pPr>
            <w:r w:rsidRPr="00505CEF">
              <w:rPr>
                <w:rFonts w:ascii="Lato" w:hAnsi="Lato" w:cs="Arial"/>
                <w:sz w:val="22"/>
                <w:szCs w:val="22"/>
              </w:rPr>
              <w:t xml:space="preserve">Lead </w:t>
            </w:r>
            <w:r w:rsidR="1586E927" w:rsidRPr="00505CEF">
              <w:rPr>
                <w:rFonts w:ascii="Lato" w:hAnsi="Lato" w:cs="Arial"/>
                <w:sz w:val="22"/>
                <w:szCs w:val="22"/>
              </w:rPr>
              <w:t>recruitment for additional roster staff to fill critical gaps</w:t>
            </w:r>
          </w:p>
          <w:p w14:paraId="2DB32424" w14:textId="55152649" w:rsidR="2BFB3036" w:rsidRPr="00505CEF" w:rsidRDefault="1586E927" w:rsidP="2BFB3036">
            <w:pPr>
              <w:pStyle w:val="ListParagraph"/>
              <w:numPr>
                <w:ilvl w:val="0"/>
                <w:numId w:val="46"/>
              </w:numPr>
              <w:spacing w:after="240"/>
              <w:rPr>
                <w:rFonts w:ascii="Lato" w:hAnsi="Lato" w:cs="Arial"/>
                <w:sz w:val="22"/>
                <w:szCs w:val="22"/>
              </w:rPr>
            </w:pPr>
            <w:r w:rsidRPr="00505CEF">
              <w:rPr>
                <w:rFonts w:ascii="Lato" w:hAnsi="Lato" w:cs="Arial"/>
                <w:sz w:val="22"/>
                <w:szCs w:val="22"/>
              </w:rPr>
              <w:t>Plan and manage an induction for new consultants on the roster</w:t>
            </w:r>
          </w:p>
          <w:p w14:paraId="2DDEBC41" w14:textId="00FF1C9C" w:rsidR="00527AB1" w:rsidRPr="00505CEF" w:rsidRDefault="1586E927" w:rsidP="00527AB1">
            <w:pPr>
              <w:pStyle w:val="ListParagraph"/>
              <w:numPr>
                <w:ilvl w:val="0"/>
                <w:numId w:val="46"/>
              </w:numPr>
              <w:spacing w:after="240"/>
              <w:rPr>
                <w:rFonts w:ascii="Lato" w:hAnsi="Lato" w:cs="Arial"/>
                <w:sz w:val="22"/>
                <w:szCs w:val="22"/>
              </w:rPr>
            </w:pPr>
            <w:r w:rsidRPr="00505CEF">
              <w:rPr>
                <w:rFonts w:ascii="Lato" w:hAnsi="Lato" w:cs="Arial"/>
                <w:sz w:val="22"/>
                <w:szCs w:val="22"/>
              </w:rPr>
              <w:lastRenderedPageBreak/>
              <w:t>Develop an approach for ongoing management and review of roster talent</w:t>
            </w:r>
          </w:p>
          <w:p w14:paraId="5169E014" w14:textId="754A6D64" w:rsidR="006D4E69" w:rsidRPr="00505CEF" w:rsidRDefault="006D4E69" w:rsidP="00D19191">
            <w:pPr>
              <w:spacing w:after="240"/>
              <w:rPr>
                <w:rFonts w:ascii="Lato" w:hAnsi="Lato" w:cs="Arial"/>
                <w:sz w:val="22"/>
                <w:szCs w:val="22"/>
                <w:u w:val="single"/>
              </w:rPr>
            </w:pPr>
            <w:r w:rsidRPr="00505CEF">
              <w:rPr>
                <w:rFonts w:ascii="Lato" w:hAnsi="Lato" w:cs="Arial"/>
                <w:sz w:val="22"/>
                <w:szCs w:val="22"/>
                <w:u w:val="single"/>
              </w:rPr>
              <w:t>Support in other areas as needed</w:t>
            </w:r>
          </w:p>
          <w:p w14:paraId="0DEAAE3E" w14:textId="754A6D64" w:rsidR="00581A79" w:rsidRPr="00505CEF" w:rsidRDefault="00763104" w:rsidP="006D4E69">
            <w:pPr>
              <w:pStyle w:val="ListParagraph"/>
              <w:numPr>
                <w:ilvl w:val="0"/>
                <w:numId w:val="48"/>
              </w:numPr>
              <w:spacing w:after="240"/>
              <w:rPr>
                <w:rFonts w:ascii="Lato" w:hAnsi="Lato" w:cs="Arial"/>
                <w:sz w:val="22"/>
                <w:szCs w:val="22"/>
              </w:rPr>
            </w:pPr>
            <w:r w:rsidRPr="00505CEF">
              <w:rPr>
                <w:rFonts w:ascii="Lato" w:hAnsi="Lato" w:cs="Arial"/>
                <w:sz w:val="22"/>
                <w:szCs w:val="22"/>
              </w:rPr>
              <w:t xml:space="preserve">Convene HR experts from across SCI and Members to develop and deliver the HR workplan for </w:t>
            </w:r>
            <w:r w:rsidR="00501352" w:rsidRPr="00505CEF">
              <w:rPr>
                <w:rFonts w:ascii="Lato" w:hAnsi="Lato" w:cs="Arial"/>
                <w:sz w:val="22"/>
                <w:szCs w:val="22"/>
              </w:rPr>
              <w:t xml:space="preserve">Finance and Compliance </w:t>
            </w:r>
            <w:r w:rsidRPr="00505CEF">
              <w:rPr>
                <w:rFonts w:ascii="Lato" w:hAnsi="Lato" w:cs="Arial"/>
                <w:sz w:val="22"/>
                <w:szCs w:val="22"/>
              </w:rPr>
              <w:t>and Global TE Architecture</w:t>
            </w:r>
          </w:p>
          <w:p w14:paraId="2E70C306" w14:textId="77777777" w:rsidR="00527AB1" w:rsidRPr="00505CEF" w:rsidRDefault="0044245A" w:rsidP="00527AB1">
            <w:pPr>
              <w:pStyle w:val="ListParagraph"/>
              <w:numPr>
                <w:ilvl w:val="0"/>
                <w:numId w:val="48"/>
              </w:numPr>
              <w:spacing w:after="240"/>
              <w:rPr>
                <w:rFonts w:ascii="Lato" w:hAnsi="Lato" w:cs="Arial"/>
                <w:sz w:val="22"/>
                <w:szCs w:val="22"/>
              </w:rPr>
            </w:pPr>
            <w:r w:rsidRPr="00505CEF">
              <w:rPr>
                <w:rFonts w:ascii="Lato" w:hAnsi="Lato" w:cs="Arial"/>
                <w:sz w:val="22"/>
                <w:szCs w:val="22"/>
              </w:rPr>
              <w:t xml:space="preserve">Support </w:t>
            </w:r>
            <w:r w:rsidR="009D5045" w:rsidRPr="00505CEF">
              <w:rPr>
                <w:rFonts w:ascii="Lato" w:hAnsi="Lato" w:cs="Arial"/>
                <w:sz w:val="22"/>
                <w:szCs w:val="22"/>
              </w:rPr>
              <w:t xml:space="preserve">country office capacity building on recruitment and retention as required </w:t>
            </w:r>
          </w:p>
          <w:p w14:paraId="36F67F31" w14:textId="77777777" w:rsidR="00527AB1" w:rsidRPr="00505CEF" w:rsidRDefault="00527AB1" w:rsidP="00527AB1">
            <w:pPr>
              <w:pStyle w:val="ListParagraph"/>
              <w:numPr>
                <w:ilvl w:val="0"/>
                <w:numId w:val="48"/>
              </w:numPr>
              <w:spacing w:after="240"/>
              <w:rPr>
                <w:rFonts w:ascii="Lato" w:hAnsi="Lato" w:cs="Arial"/>
                <w:sz w:val="22"/>
                <w:szCs w:val="22"/>
              </w:rPr>
            </w:pPr>
            <w:r w:rsidRPr="00505CEF">
              <w:rPr>
                <w:rFonts w:ascii="Lato" w:hAnsi="Lato" w:cs="Arial"/>
                <w:sz w:val="22"/>
                <w:szCs w:val="22"/>
              </w:rPr>
              <w:t xml:space="preserve">Contribute to the overall strategy to improve TE attraction and retention </w:t>
            </w:r>
          </w:p>
          <w:p w14:paraId="6F0B9A0C" w14:textId="297A559E" w:rsidR="00527AB1" w:rsidRPr="00505CEF" w:rsidRDefault="00527AB1" w:rsidP="00527AB1">
            <w:pPr>
              <w:pStyle w:val="ListParagraph"/>
              <w:numPr>
                <w:ilvl w:val="0"/>
                <w:numId w:val="48"/>
              </w:numPr>
              <w:spacing w:after="240"/>
              <w:rPr>
                <w:rFonts w:ascii="Lato" w:hAnsi="Lato" w:cs="Arial"/>
                <w:sz w:val="22"/>
                <w:szCs w:val="22"/>
              </w:rPr>
            </w:pPr>
            <w:r w:rsidRPr="00505CEF">
              <w:rPr>
                <w:rFonts w:ascii="Lato" w:hAnsi="Lato" w:cs="Arial"/>
                <w:sz w:val="22"/>
                <w:szCs w:val="22"/>
              </w:rPr>
              <w:t>Support the overall project as required, including maintaining strong connections between TE Transformation and the P&amp;O team</w:t>
            </w:r>
          </w:p>
        </w:tc>
      </w:tr>
      <w:tr w:rsidR="00B755D8" w:rsidRPr="00505CEF" w14:paraId="280244D1" w14:textId="77777777" w:rsidTr="001630FC">
        <w:trPr>
          <w:trHeight w:val="1125"/>
        </w:trPr>
        <w:tc>
          <w:tcPr>
            <w:tcW w:w="10475" w:type="dxa"/>
            <w:gridSpan w:val="3"/>
          </w:tcPr>
          <w:p w14:paraId="443D1E3D" w14:textId="77777777" w:rsidR="008264D8" w:rsidRPr="00505CEF" w:rsidRDefault="008264D8" w:rsidP="008264D8">
            <w:pPr>
              <w:snapToGrid w:val="0"/>
              <w:ind w:left="-24"/>
              <w:rPr>
                <w:rFonts w:ascii="Lato" w:hAnsi="Lato" w:cs="Arial"/>
                <w:b/>
                <w:i/>
                <w:color w:val="808080"/>
                <w:sz w:val="22"/>
                <w:szCs w:val="22"/>
              </w:rPr>
            </w:pPr>
            <w:r w:rsidRPr="00505CEF">
              <w:rPr>
                <w:rFonts w:ascii="Lato" w:hAnsi="Lato" w:cs="Arial"/>
                <w:b/>
                <w:sz w:val="22"/>
                <w:szCs w:val="22"/>
              </w:rPr>
              <w:lastRenderedPageBreak/>
              <w:t>BEHAVIOURS (Values in Practice</w:t>
            </w:r>
            <w:r w:rsidRPr="00505CEF">
              <w:rPr>
                <w:rFonts w:ascii="Lato" w:hAnsi="Lato" w:cs="Arial"/>
                <w:sz w:val="22"/>
                <w:szCs w:val="22"/>
              </w:rPr>
              <w:t>)</w:t>
            </w:r>
          </w:p>
          <w:p w14:paraId="77BDDE3A" w14:textId="77777777" w:rsidR="008264D8" w:rsidRPr="00505CEF" w:rsidRDefault="008264D8" w:rsidP="008264D8">
            <w:pPr>
              <w:ind w:left="-24"/>
              <w:rPr>
                <w:rFonts w:ascii="Lato" w:hAnsi="Lato" w:cs="Arial"/>
                <w:b/>
                <w:sz w:val="22"/>
                <w:szCs w:val="22"/>
              </w:rPr>
            </w:pPr>
            <w:r w:rsidRPr="00505CEF">
              <w:rPr>
                <w:rFonts w:ascii="Lato" w:hAnsi="Lato" w:cs="Arial"/>
                <w:b/>
                <w:sz w:val="22"/>
                <w:szCs w:val="22"/>
              </w:rPr>
              <w:t>Accountability:</w:t>
            </w:r>
          </w:p>
          <w:p w14:paraId="4A034FA1" w14:textId="77777777" w:rsidR="00B90324" w:rsidRPr="00505CEF" w:rsidRDefault="00B90324" w:rsidP="00A62413">
            <w:pPr>
              <w:numPr>
                <w:ilvl w:val="0"/>
                <w:numId w:val="30"/>
              </w:numPr>
              <w:suppressAutoHyphens/>
              <w:rPr>
                <w:rFonts w:ascii="Lato" w:hAnsi="Lato" w:cs="Arial"/>
                <w:sz w:val="22"/>
                <w:szCs w:val="22"/>
              </w:rPr>
            </w:pPr>
            <w:r w:rsidRPr="00505CEF">
              <w:rPr>
                <w:rFonts w:ascii="Lato" w:hAnsi="Lato" w:cs="Arial"/>
                <w:sz w:val="22"/>
                <w:szCs w:val="22"/>
              </w:rPr>
              <w:t xml:space="preserve">holds </w:t>
            </w:r>
            <w:r w:rsidR="006637E8" w:rsidRPr="00505CEF">
              <w:rPr>
                <w:rFonts w:ascii="Lato" w:hAnsi="Lato" w:cs="Arial"/>
                <w:sz w:val="22"/>
                <w:szCs w:val="22"/>
              </w:rPr>
              <w:t>self-accountable</w:t>
            </w:r>
            <w:r w:rsidRPr="00505CEF">
              <w:rPr>
                <w:rFonts w:ascii="Lato" w:hAnsi="Lato" w:cs="Arial"/>
                <w:sz w:val="22"/>
                <w:szCs w:val="22"/>
              </w:rPr>
              <w:t xml:space="preserve"> for </w:t>
            </w:r>
            <w:r w:rsidR="006254E9" w:rsidRPr="00505CEF">
              <w:rPr>
                <w:rFonts w:ascii="Lato" w:hAnsi="Lato" w:cs="Arial"/>
                <w:sz w:val="22"/>
                <w:szCs w:val="22"/>
              </w:rPr>
              <w:t xml:space="preserve">smoothening the implementation </w:t>
            </w:r>
            <w:r w:rsidR="00A62413" w:rsidRPr="00505CEF">
              <w:rPr>
                <w:rFonts w:ascii="Lato" w:hAnsi="Lato" w:cs="Arial"/>
                <w:sz w:val="22"/>
                <w:szCs w:val="22"/>
              </w:rPr>
              <w:t>and consolidation of project solutions</w:t>
            </w:r>
            <w:r w:rsidR="006254E9" w:rsidRPr="00505CEF">
              <w:rPr>
                <w:rFonts w:ascii="Lato" w:hAnsi="Lato" w:cs="Arial"/>
                <w:sz w:val="22"/>
                <w:szCs w:val="22"/>
              </w:rPr>
              <w:t xml:space="preserve"> by challenging the requirements and desi</w:t>
            </w:r>
            <w:r w:rsidR="00A62413" w:rsidRPr="00505CEF">
              <w:rPr>
                <w:rFonts w:ascii="Lato" w:hAnsi="Lato" w:cs="Arial"/>
                <w:sz w:val="22"/>
                <w:szCs w:val="22"/>
              </w:rPr>
              <w:t>gn</w:t>
            </w:r>
          </w:p>
          <w:p w14:paraId="7C12B75D" w14:textId="77777777" w:rsidR="008264D8" w:rsidRPr="00505CEF" w:rsidRDefault="008264D8" w:rsidP="008264D8">
            <w:pPr>
              <w:numPr>
                <w:ilvl w:val="0"/>
                <w:numId w:val="30"/>
              </w:numPr>
              <w:suppressAutoHyphens/>
              <w:rPr>
                <w:rFonts w:ascii="Lato" w:hAnsi="Lato" w:cs="Arial"/>
                <w:sz w:val="22"/>
                <w:szCs w:val="22"/>
              </w:rPr>
            </w:pPr>
            <w:r w:rsidRPr="00505CEF">
              <w:rPr>
                <w:rFonts w:ascii="Lato" w:hAnsi="Lato" w:cs="Arial"/>
                <w:sz w:val="22"/>
                <w:szCs w:val="22"/>
              </w:rPr>
              <w:t xml:space="preserve">holds </w:t>
            </w:r>
            <w:r w:rsidR="006637E8" w:rsidRPr="00505CEF">
              <w:rPr>
                <w:rFonts w:ascii="Lato" w:hAnsi="Lato" w:cs="Arial"/>
                <w:sz w:val="22"/>
                <w:szCs w:val="22"/>
              </w:rPr>
              <w:t>self-accountable</w:t>
            </w:r>
            <w:r w:rsidRPr="00505CEF">
              <w:rPr>
                <w:rFonts w:ascii="Lato" w:hAnsi="Lato" w:cs="Arial"/>
                <w:sz w:val="22"/>
                <w:szCs w:val="22"/>
              </w:rPr>
              <w:t xml:space="preserve"> for making decisions, managing resources efficiently, achieving and role modelling Save the Children values</w:t>
            </w:r>
          </w:p>
          <w:p w14:paraId="75116FDB" w14:textId="77777777" w:rsidR="008264D8" w:rsidRPr="00505CEF" w:rsidRDefault="008264D8" w:rsidP="00A62413">
            <w:pPr>
              <w:numPr>
                <w:ilvl w:val="0"/>
                <w:numId w:val="30"/>
              </w:numPr>
              <w:suppressAutoHyphens/>
              <w:rPr>
                <w:rFonts w:ascii="Lato" w:hAnsi="Lato" w:cs="Arial"/>
                <w:sz w:val="22"/>
                <w:szCs w:val="22"/>
              </w:rPr>
            </w:pPr>
            <w:r w:rsidRPr="00505CEF">
              <w:rPr>
                <w:rFonts w:ascii="Lato" w:hAnsi="Lato" w:cs="Arial"/>
                <w:sz w:val="22"/>
                <w:szCs w:val="22"/>
              </w:rPr>
              <w:t xml:space="preserve">holds the </w:t>
            </w:r>
            <w:r w:rsidR="00A62413" w:rsidRPr="00505CEF">
              <w:rPr>
                <w:rFonts w:ascii="Lato" w:hAnsi="Lato" w:cs="Arial"/>
                <w:sz w:val="22"/>
                <w:szCs w:val="22"/>
              </w:rPr>
              <w:t xml:space="preserve">Lead Country Director and their key country resources </w:t>
            </w:r>
            <w:r w:rsidRPr="00505CEF">
              <w:rPr>
                <w:rFonts w:ascii="Lato" w:hAnsi="Lato" w:cs="Arial"/>
                <w:sz w:val="22"/>
                <w:szCs w:val="22"/>
              </w:rPr>
              <w:t xml:space="preserve">accountable </w:t>
            </w:r>
            <w:r w:rsidR="00A62413" w:rsidRPr="00505CEF">
              <w:rPr>
                <w:rFonts w:ascii="Lato" w:hAnsi="Lato" w:cs="Arial"/>
                <w:sz w:val="22"/>
                <w:szCs w:val="22"/>
              </w:rPr>
              <w:t>for their input and judgements per Phase</w:t>
            </w:r>
          </w:p>
          <w:p w14:paraId="38FD152D" w14:textId="77777777" w:rsidR="008264D8" w:rsidRPr="00505CEF" w:rsidRDefault="008264D8" w:rsidP="008264D8">
            <w:pPr>
              <w:ind w:left="-24"/>
              <w:rPr>
                <w:rFonts w:ascii="Lato" w:hAnsi="Lato" w:cs="Arial"/>
                <w:b/>
                <w:sz w:val="22"/>
                <w:szCs w:val="22"/>
              </w:rPr>
            </w:pPr>
            <w:r w:rsidRPr="00505CEF">
              <w:rPr>
                <w:rFonts w:ascii="Lato" w:hAnsi="Lato" w:cs="Arial"/>
                <w:b/>
                <w:sz w:val="22"/>
                <w:szCs w:val="22"/>
              </w:rPr>
              <w:t>Ambition:</w:t>
            </w:r>
          </w:p>
          <w:p w14:paraId="6022397C" w14:textId="77777777" w:rsidR="008264D8" w:rsidRPr="00505CEF" w:rsidRDefault="00086F27" w:rsidP="00A62413">
            <w:pPr>
              <w:numPr>
                <w:ilvl w:val="0"/>
                <w:numId w:val="32"/>
              </w:numPr>
              <w:suppressAutoHyphens/>
              <w:rPr>
                <w:rFonts w:ascii="Lato" w:hAnsi="Lato" w:cs="Arial"/>
                <w:sz w:val="22"/>
                <w:szCs w:val="22"/>
              </w:rPr>
            </w:pPr>
            <w:r w:rsidRPr="00505CEF">
              <w:rPr>
                <w:rFonts w:ascii="Lato" w:hAnsi="Lato" w:cs="Arial"/>
                <w:sz w:val="22"/>
                <w:szCs w:val="22"/>
              </w:rPr>
              <w:t>translates</w:t>
            </w:r>
            <w:r w:rsidR="008264D8" w:rsidRPr="00505CEF">
              <w:rPr>
                <w:rFonts w:ascii="Lato" w:hAnsi="Lato" w:cs="Arial"/>
                <w:sz w:val="22"/>
                <w:szCs w:val="22"/>
              </w:rPr>
              <w:t xml:space="preserve"> </w:t>
            </w:r>
            <w:r w:rsidRPr="00505CEF">
              <w:rPr>
                <w:rFonts w:ascii="Lato" w:hAnsi="Lato" w:cs="Arial"/>
                <w:sz w:val="22"/>
                <w:szCs w:val="22"/>
              </w:rPr>
              <w:t xml:space="preserve">the </w:t>
            </w:r>
            <w:r w:rsidR="008264D8" w:rsidRPr="00505CEF">
              <w:rPr>
                <w:rFonts w:ascii="Lato" w:hAnsi="Lato" w:cs="Arial"/>
                <w:sz w:val="22"/>
                <w:szCs w:val="22"/>
              </w:rPr>
              <w:t xml:space="preserve">ambitious and </w:t>
            </w:r>
            <w:r w:rsidR="00A62413" w:rsidRPr="00505CEF">
              <w:rPr>
                <w:rFonts w:ascii="Lato" w:hAnsi="Lato" w:cs="Arial"/>
                <w:sz w:val="22"/>
                <w:szCs w:val="22"/>
              </w:rPr>
              <w:t>challenging goals for SCI projects</w:t>
            </w:r>
            <w:r w:rsidR="008264D8" w:rsidRPr="00505CEF">
              <w:rPr>
                <w:rFonts w:ascii="Lato" w:hAnsi="Lato" w:cs="Arial"/>
                <w:sz w:val="22"/>
                <w:szCs w:val="22"/>
              </w:rPr>
              <w:t xml:space="preserve"> </w:t>
            </w:r>
            <w:r w:rsidRPr="00505CEF">
              <w:rPr>
                <w:rFonts w:ascii="Lato" w:hAnsi="Lato" w:cs="Arial"/>
                <w:sz w:val="22"/>
                <w:szCs w:val="22"/>
              </w:rPr>
              <w:t xml:space="preserve">in proactive action </w:t>
            </w:r>
            <w:r w:rsidR="00A62413" w:rsidRPr="00505CEF">
              <w:rPr>
                <w:rFonts w:ascii="Lato" w:hAnsi="Lato" w:cs="Arial"/>
                <w:sz w:val="22"/>
                <w:szCs w:val="22"/>
              </w:rPr>
              <w:t>to avoid work or complications in a later stage, engages</w:t>
            </w:r>
            <w:r w:rsidR="000168B5" w:rsidRPr="00505CEF">
              <w:rPr>
                <w:rFonts w:ascii="Lato" w:hAnsi="Lato" w:cs="Arial"/>
                <w:sz w:val="22"/>
                <w:szCs w:val="22"/>
              </w:rPr>
              <w:t xml:space="preserve"> and enc</w:t>
            </w:r>
            <w:r w:rsidR="00A62413" w:rsidRPr="00505CEF">
              <w:rPr>
                <w:rFonts w:ascii="Lato" w:hAnsi="Lato" w:cs="Arial"/>
                <w:sz w:val="22"/>
                <w:szCs w:val="22"/>
              </w:rPr>
              <w:t>ourages</w:t>
            </w:r>
            <w:r w:rsidR="000168B5" w:rsidRPr="00505CEF">
              <w:rPr>
                <w:rFonts w:ascii="Lato" w:hAnsi="Lato" w:cs="Arial"/>
                <w:sz w:val="22"/>
                <w:szCs w:val="22"/>
              </w:rPr>
              <w:t xml:space="preserve"> </w:t>
            </w:r>
            <w:r w:rsidR="00A62413" w:rsidRPr="00505CEF">
              <w:rPr>
                <w:rFonts w:ascii="Lato" w:hAnsi="Lato" w:cs="Arial"/>
                <w:sz w:val="22"/>
                <w:szCs w:val="22"/>
              </w:rPr>
              <w:t xml:space="preserve">all relevant stakeholders, </w:t>
            </w:r>
            <w:r w:rsidR="008264D8" w:rsidRPr="00505CEF">
              <w:rPr>
                <w:rFonts w:ascii="Lato" w:hAnsi="Lato" w:cs="Arial"/>
                <w:sz w:val="22"/>
                <w:szCs w:val="22"/>
              </w:rPr>
              <w:t>takes responsibility for their own personal devel</w:t>
            </w:r>
            <w:r w:rsidR="000168B5" w:rsidRPr="00505CEF">
              <w:rPr>
                <w:rFonts w:ascii="Lato" w:hAnsi="Lato" w:cs="Arial"/>
                <w:sz w:val="22"/>
                <w:szCs w:val="22"/>
              </w:rPr>
              <w:t xml:space="preserve">opment </w:t>
            </w:r>
            <w:r w:rsidR="00A62413" w:rsidRPr="00505CEF">
              <w:rPr>
                <w:rFonts w:ascii="Lato" w:hAnsi="Lato" w:cs="Arial"/>
                <w:sz w:val="22"/>
                <w:szCs w:val="22"/>
              </w:rPr>
              <w:t>in this respect</w:t>
            </w:r>
          </w:p>
          <w:p w14:paraId="1C043798" w14:textId="77777777" w:rsidR="008264D8" w:rsidRPr="00505CEF" w:rsidRDefault="008264D8" w:rsidP="008264D8">
            <w:pPr>
              <w:numPr>
                <w:ilvl w:val="0"/>
                <w:numId w:val="32"/>
              </w:numPr>
              <w:suppressAutoHyphens/>
              <w:rPr>
                <w:rFonts w:ascii="Lato" w:hAnsi="Lato" w:cs="Arial"/>
                <w:sz w:val="22"/>
                <w:szCs w:val="22"/>
              </w:rPr>
            </w:pPr>
            <w:r w:rsidRPr="00505CEF">
              <w:rPr>
                <w:rFonts w:ascii="Lato" w:hAnsi="Lato" w:cs="Arial"/>
                <w:sz w:val="22"/>
                <w:szCs w:val="22"/>
              </w:rPr>
              <w:t>widely shares their personal vision for Save the Children, engages and motivates others</w:t>
            </w:r>
          </w:p>
          <w:p w14:paraId="68D58B1F" w14:textId="77777777" w:rsidR="008264D8" w:rsidRPr="00505CEF" w:rsidRDefault="008264D8" w:rsidP="008264D8">
            <w:pPr>
              <w:numPr>
                <w:ilvl w:val="0"/>
                <w:numId w:val="32"/>
              </w:numPr>
              <w:suppressAutoHyphens/>
              <w:rPr>
                <w:rFonts w:ascii="Lato" w:hAnsi="Lato" w:cs="Arial"/>
                <w:sz w:val="22"/>
                <w:szCs w:val="22"/>
              </w:rPr>
            </w:pPr>
            <w:r w:rsidRPr="00505CEF">
              <w:rPr>
                <w:rFonts w:ascii="Lato" w:hAnsi="Lato" w:cs="Arial"/>
                <w:sz w:val="22"/>
                <w:szCs w:val="22"/>
              </w:rPr>
              <w:t>future orientated, thinks stra</w:t>
            </w:r>
            <w:r w:rsidR="000168B5" w:rsidRPr="00505CEF">
              <w:rPr>
                <w:rFonts w:ascii="Lato" w:hAnsi="Lato" w:cs="Arial"/>
                <w:sz w:val="22"/>
                <w:szCs w:val="22"/>
              </w:rPr>
              <w:t>tegically and on a global scale</w:t>
            </w:r>
          </w:p>
          <w:p w14:paraId="63471A59" w14:textId="77777777" w:rsidR="008264D8" w:rsidRPr="00505CEF" w:rsidRDefault="008264D8" w:rsidP="008264D8">
            <w:pPr>
              <w:ind w:left="-24"/>
              <w:rPr>
                <w:rFonts w:ascii="Lato" w:hAnsi="Lato" w:cs="Arial"/>
                <w:b/>
                <w:sz w:val="22"/>
                <w:szCs w:val="22"/>
              </w:rPr>
            </w:pPr>
            <w:r w:rsidRPr="00505CEF">
              <w:rPr>
                <w:rFonts w:ascii="Lato" w:hAnsi="Lato" w:cs="Arial"/>
                <w:b/>
                <w:sz w:val="22"/>
                <w:szCs w:val="22"/>
              </w:rPr>
              <w:t>Collaboration:</w:t>
            </w:r>
          </w:p>
          <w:p w14:paraId="39CAAC5D" w14:textId="77777777" w:rsidR="008264D8" w:rsidRPr="00505CEF" w:rsidRDefault="008264D8" w:rsidP="008264D8">
            <w:pPr>
              <w:numPr>
                <w:ilvl w:val="0"/>
                <w:numId w:val="31"/>
              </w:numPr>
              <w:suppressAutoHyphens/>
              <w:rPr>
                <w:rFonts w:ascii="Lato" w:hAnsi="Lato" w:cs="Arial"/>
                <w:sz w:val="22"/>
                <w:szCs w:val="22"/>
              </w:rPr>
            </w:pPr>
            <w:r w:rsidRPr="00505CEF">
              <w:rPr>
                <w:rFonts w:ascii="Lato" w:hAnsi="Lato" w:cs="Arial"/>
                <w:sz w:val="22"/>
                <w:szCs w:val="22"/>
              </w:rPr>
              <w:t xml:space="preserve">builds and maintains effective relationships, with their </w:t>
            </w:r>
            <w:r w:rsidR="000168B5" w:rsidRPr="00505CEF">
              <w:rPr>
                <w:rFonts w:ascii="Lato" w:hAnsi="Lato" w:cs="Arial"/>
                <w:sz w:val="22"/>
                <w:szCs w:val="22"/>
              </w:rPr>
              <w:t xml:space="preserve">C&amp;D </w:t>
            </w:r>
            <w:r w:rsidRPr="00505CEF">
              <w:rPr>
                <w:rFonts w:ascii="Lato" w:hAnsi="Lato" w:cs="Arial"/>
                <w:sz w:val="22"/>
                <w:szCs w:val="22"/>
              </w:rPr>
              <w:t xml:space="preserve">team, </w:t>
            </w:r>
            <w:r w:rsidR="00A62413" w:rsidRPr="00505CEF">
              <w:rPr>
                <w:rFonts w:ascii="Lato" w:hAnsi="Lato" w:cs="Arial"/>
                <w:sz w:val="22"/>
                <w:szCs w:val="22"/>
              </w:rPr>
              <w:t>SCI project leads, project managers, PMO and representatives from the field</w:t>
            </w:r>
          </w:p>
          <w:p w14:paraId="2F433212" w14:textId="77777777" w:rsidR="008264D8" w:rsidRPr="00505CEF" w:rsidRDefault="008264D8" w:rsidP="008264D8">
            <w:pPr>
              <w:numPr>
                <w:ilvl w:val="0"/>
                <w:numId w:val="31"/>
              </w:numPr>
              <w:suppressAutoHyphens/>
              <w:rPr>
                <w:rFonts w:ascii="Lato" w:hAnsi="Lato" w:cs="Arial"/>
                <w:sz w:val="22"/>
                <w:szCs w:val="22"/>
              </w:rPr>
            </w:pPr>
            <w:r w:rsidRPr="00505CEF">
              <w:rPr>
                <w:rFonts w:ascii="Lato" w:hAnsi="Lato" w:cs="Arial"/>
                <w:sz w:val="22"/>
                <w:szCs w:val="22"/>
              </w:rPr>
              <w:t>values diversity, sees it as a source of competitive strength</w:t>
            </w:r>
          </w:p>
          <w:p w14:paraId="3FE49E8D" w14:textId="77777777" w:rsidR="008264D8" w:rsidRPr="00505CEF" w:rsidRDefault="008264D8" w:rsidP="008264D8">
            <w:pPr>
              <w:numPr>
                <w:ilvl w:val="0"/>
                <w:numId w:val="29"/>
              </w:numPr>
              <w:suppressAutoHyphens/>
              <w:rPr>
                <w:rFonts w:ascii="Lato" w:hAnsi="Lato" w:cs="Arial"/>
                <w:sz w:val="22"/>
                <w:szCs w:val="22"/>
              </w:rPr>
            </w:pPr>
            <w:r w:rsidRPr="00505CEF">
              <w:rPr>
                <w:rFonts w:ascii="Lato" w:hAnsi="Lato" w:cs="Arial"/>
                <w:sz w:val="22"/>
                <w:szCs w:val="22"/>
              </w:rPr>
              <w:t>approachable, good listener, easy to talk to.</w:t>
            </w:r>
          </w:p>
          <w:p w14:paraId="40A36209" w14:textId="77777777" w:rsidR="008264D8" w:rsidRPr="00505CEF" w:rsidRDefault="008264D8" w:rsidP="008264D8">
            <w:pPr>
              <w:ind w:left="-24"/>
              <w:rPr>
                <w:rFonts w:ascii="Lato" w:hAnsi="Lato" w:cs="Arial"/>
                <w:b/>
                <w:sz w:val="22"/>
                <w:szCs w:val="22"/>
              </w:rPr>
            </w:pPr>
            <w:r w:rsidRPr="00505CEF">
              <w:rPr>
                <w:rFonts w:ascii="Lato" w:hAnsi="Lato" w:cs="Arial"/>
                <w:b/>
                <w:sz w:val="22"/>
                <w:szCs w:val="22"/>
              </w:rPr>
              <w:t>Creativity:</w:t>
            </w:r>
          </w:p>
          <w:p w14:paraId="56F4D2CD" w14:textId="77777777" w:rsidR="008264D8" w:rsidRPr="00505CEF" w:rsidRDefault="008264D8" w:rsidP="008264D8">
            <w:pPr>
              <w:numPr>
                <w:ilvl w:val="0"/>
                <w:numId w:val="31"/>
              </w:numPr>
              <w:suppressAutoHyphens/>
              <w:rPr>
                <w:rFonts w:ascii="Lato" w:hAnsi="Lato" w:cs="Arial"/>
                <w:sz w:val="22"/>
                <w:szCs w:val="22"/>
              </w:rPr>
            </w:pPr>
            <w:r w:rsidRPr="00505CEF">
              <w:rPr>
                <w:rFonts w:ascii="Lato" w:hAnsi="Lato" w:cs="Arial"/>
                <w:sz w:val="22"/>
                <w:szCs w:val="22"/>
              </w:rPr>
              <w:t>develops and encourages new and innovative solutions</w:t>
            </w:r>
          </w:p>
          <w:p w14:paraId="0947F305" w14:textId="77777777" w:rsidR="008264D8" w:rsidRPr="00505CEF" w:rsidRDefault="008264D8" w:rsidP="008264D8">
            <w:pPr>
              <w:numPr>
                <w:ilvl w:val="0"/>
                <w:numId w:val="31"/>
              </w:numPr>
              <w:suppressAutoHyphens/>
              <w:rPr>
                <w:rFonts w:ascii="Lato" w:hAnsi="Lato" w:cs="Arial"/>
                <w:sz w:val="22"/>
                <w:szCs w:val="22"/>
              </w:rPr>
            </w:pPr>
            <w:r w:rsidRPr="00505CEF">
              <w:rPr>
                <w:rFonts w:ascii="Lato" w:hAnsi="Lato" w:cs="Arial"/>
                <w:sz w:val="22"/>
                <w:szCs w:val="22"/>
              </w:rPr>
              <w:t>willing to take disciplined risks.</w:t>
            </w:r>
          </w:p>
          <w:p w14:paraId="2842B38D" w14:textId="77777777" w:rsidR="008264D8" w:rsidRPr="00505CEF" w:rsidRDefault="008264D8" w:rsidP="008264D8">
            <w:pPr>
              <w:ind w:left="-24"/>
              <w:rPr>
                <w:rFonts w:ascii="Lato" w:hAnsi="Lato" w:cs="Arial"/>
                <w:b/>
                <w:sz w:val="22"/>
                <w:szCs w:val="22"/>
              </w:rPr>
            </w:pPr>
            <w:r w:rsidRPr="00505CEF">
              <w:rPr>
                <w:rFonts w:ascii="Lato" w:hAnsi="Lato" w:cs="Arial"/>
                <w:b/>
                <w:sz w:val="22"/>
                <w:szCs w:val="22"/>
              </w:rPr>
              <w:t>Integrity:</w:t>
            </w:r>
          </w:p>
          <w:p w14:paraId="65F5F699" w14:textId="083D7A5C" w:rsidR="008264D8" w:rsidRPr="00505CEF" w:rsidRDefault="008264D8" w:rsidP="00AC7F69">
            <w:pPr>
              <w:numPr>
                <w:ilvl w:val="0"/>
                <w:numId w:val="31"/>
              </w:numPr>
              <w:suppressAutoHyphens/>
              <w:rPr>
                <w:rFonts w:ascii="Lato" w:hAnsi="Lato" w:cs="Arial"/>
                <w:sz w:val="22"/>
                <w:szCs w:val="22"/>
              </w:rPr>
            </w:pPr>
            <w:r w:rsidRPr="00505CEF">
              <w:rPr>
                <w:rFonts w:ascii="Lato" w:hAnsi="Lato" w:cs="Arial"/>
                <w:sz w:val="22"/>
                <w:szCs w:val="22"/>
              </w:rPr>
              <w:t>honest, encourages openness and transparency; demonstrates highest levels of integrity</w:t>
            </w:r>
          </w:p>
        </w:tc>
      </w:tr>
      <w:tr w:rsidR="00B755D8" w:rsidRPr="00505CEF" w14:paraId="195F9BAC" w14:textId="77777777" w:rsidTr="001630FC">
        <w:trPr>
          <w:trHeight w:val="487"/>
        </w:trPr>
        <w:tc>
          <w:tcPr>
            <w:tcW w:w="10475" w:type="dxa"/>
            <w:gridSpan w:val="3"/>
          </w:tcPr>
          <w:p w14:paraId="7A16DBB7" w14:textId="77777777" w:rsidR="002B21C3" w:rsidRPr="00505CEF" w:rsidRDefault="00ED102A">
            <w:pPr>
              <w:rPr>
                <w:rFonts w:ascii="Lato" w:hAnsi="Lato" w:cs="Arial"/>
                <w:b/>
                <w:i/>
                <w:color w:val="808080"/>
                <w:sz w:val="22"/>
                <w:szCs w:val="22"/>
              </w:rPr>
            </w:pPr>
            <w:r w:rsidRPr="00505CEF">
              <w:rPr>
                <w:rFonts w:ascii="Lato" w:hAnsi="Lato" w:cs="Arial"/>
                <w:b/>
                <w:sz w:val="22"/>
                <w:szCs w:val="22"/>
              </w:rPr>
              <w:t xml:space="preserve">QUALIFICATIONS  </w:t>
            </w:r>
          </w:p>
          <w:p w14:paraId="1B2650C2" w14:textId="77777777" w:rsidR="00556B70" w:rsidRPr="00505CEF" w:rsidRDefault="009550C6" w:rsidP="00706A9B">
            <w:pPr>
              <w:rPr>
                <w:rFonts w:ascii="Lato" w:hAnsi="Lato" w:cs="Arial"/>
                <w:sz w:val="22"/>
                <w:szCs w:val="22"/>
              </w:rPr>
            </w:pPr>
            <w:r w:rsidRPr="00505CEF">
              <w:rPr>
                <w:rFonts w:ascii="Lato" w:hAnsi="Lato" w:cs="Arial"/>
                <w:sz w:val="22"/>
                <w:szCs w:val="22"/>
              </w:rPr>
              <w:t>Educated to degree level / equivalent work experience</w:t>
            </w:r>
            <w:r w:rsidR="00B126CF" w:rsidRPr="00505CEF">
              <w:rPr>
                <w:rFonts w:ascii="Lato" w:hAnsi="Lato" w:cs="Arial"/>
                <w:sz w:val="22"/>
                <w:szCs w:val="22"/>
              </w:rPr>
              <w:t xml:space="preserve">; </w:t>
            </w:r>
          </w:p>
          <w:p w14:paraId="0BF6BE2C" w14:textId="77777777" w:rsidR="006F3104" w:rsidRPr="00505CEF" w:rsidRDefault="006F3104" w:rsidP="00706A9B">
            <w:pPr>
              <w:rPr>
                <w:rFonts w:ascii="Lato" w:hAnsi="Lato" w:cs="Arial"/>
                <w:sz w:val="22"/>
                <w:szCs w:val="22"/>
              </w:rPr>
            </w:pPr>
            <w:r w:rsidRPr="00505CEF">
              <w:rPr>
                <w:rFonts w:ascii="Lato" w:hAnsi="Lato" w:cs="Arial"/>
                <w:sz w:val="22"/>
                <w:szCs w:val="22"/>
              </w:rPr>
              <w:t>CIPD qualified or equivalent overseas qualification</w:t>
            </w:r>
          </w:p>
          <w:p w14:paraId="59F7FADB" w14:textId="150C17B9" w:rsidR="00527AB1" w:rsidRPr="00505CEF" w:rsidRDefault="00527AB1" w:rsidP="00706A9B">
            <w:pPr>
              <w:rPr>
                <w:rFonts w:ascii="Lato" w:hAnsi="Lato" w:cs="Arial"/>
                <w:sz w:val="22"/>
                <w:szCs w:val="22"/>
              </w:rPr>
            </w:pPr>
          </w:p>
        </w:tc>
      </w:tr>
      <w:tr w:rsidR="009C396B" w:rsidRPr="00505CEF" w14:paraId="3DC362DD" w14:textId="77777777" w:rsidTr="001630FC">
        <w:trPr>
          <w:trHeight w:val="846"/>
        </w:trPr>
        <w:tc>
          <w:tcPr>
            <w:tcW w:w="10475" w:type="dxa"/>
            <w:gridSpan w:val="3"/>
            <w:tcBorders>
              <w:bottom w:val="single" w:sz="8" w:space="0" w:color="000000" w:themeColor="text1"/>
            </w:tcBorders>
          </w:tcPr>
          <w:p w14:paraId="03E3CF7C" w14:textId="77777777" w:rsidR="00543A17" w:rsidRPr="00505CEF" w:rsidRDefault="00543A17" w:rsidP="00543A17">
            <w:pPr>
              <w:rPr>
                <w:rFonts w:ascii="Lato" w:hAnsi="Lato" w:cs="Arial"/>
                <w:b/>
                <w:sz w:val="22"/>
                <w:szCs w:val="22"/>
              </w:rPr>
            </w:pPr>
            <w:r w:rsidRPr="00505CEF">
              <w:rPr>
                <w:rFonts w:ascii="Lato" w:hAnsi="Lato" w:cs="Arial"/>
                <w:b/>
                <w:sz w:val="22"/>
                <w:szCs w:val="22"/>
              </w:rPr>
              <w:t>EXPERIENCE AND SKILLS</w:t>
            </w:r>
          </w:p>
          <w:p w14:paraId="559B6BC9" w14:textId="77777777" w:rsidR="002F6F23" w:rsidRPr="00505CEF" w:rsidRDefault="00984EFB" w:rsidP="002A3D13">
            <w:pPr>
              <w:rPr>
                <w:rFonts w:ascii="Lato" w:hAnsi="Lato" w:cs="Arial"/>
                <w:b/>
                <w:sz w:val="22"/>
                <w:szCs w:val="22"/>
              </w:rPr>
            </w:pPr>
            <w:r w:rsidRPr="00505CEF">
              <w:rPr>
                <w:rFonts w:ascii="Lato" w:hAnsi="Lato" w:cs="Arial"/>
                <w:b/>
                <w:sz w:val="22"/>
                <w:szCs w:val="22"/>
              </w:rPr>
              <w:t>Essential</w:t>
            </w:r>
          </w:p>
          <w:p w14:paraId="26AEE94C"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Good organisational planning skills and a proven ability to work with a large degree of independence, managing own workload and priorities and identifying opportunities to add value to the business. </w:t>
            </w:r>
          </w:p>
          <w:p w14:paraId="1F38D51D"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bookmarkStart w:id="0" w:name="_Hlk90215355"/>
            <w:r w:rsidRPr="00505CEF">
              <w:rPr>
                <w:rFonts w:ascii="Lato" w:hAnsi="Lato" w:cs="Arial"/>
                <w:sz w:val="22"/>
                <w:szCs w:val="22"/>
              </w:rPr>
              <w:t>Proven record of accomplishment of change management within a multi-disciplinary and multi-site organisation</w:t>
            </w:r>
            <w:bookmarkEnd w:id="0"/>
            <w:r w:rsidRPr="00505CEF">
              <w:rPr>
                <w:rFonts w:ascii="Lato" w:hAnsi="Lato" w:cs="Arial"/>
                <w:sz w:val="22"/>
                <w:szCs w:val="22"/>
              </w:rPr>
              <w:t xml:space="preserve">. </w:t>
            </w:r>
          </w:p>
          <w:p w14:paraId="62547E78"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Adaptable and flexible and be able to manage changing priorities. </w:t>
            </w:r>
          </w:p>
          <w:p w14:paraId="5E849FA1"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Supporting and influencing others, enabling effective working as a member of a team and in collaboration with staff and volunteers with full commitment to organisational goals. </w:t>
            </w:r>
          </w:p>
          <w:p w14:paraId="20ECBBC2"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Excellent interpersonal skills, collaborative style and approach, and ability to work effectively across cultures.</w:t>
            </w:r>
          </w:p>
          <w:p w14:paraId="34EBB3E8"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Interpersonal awareness including listening and being able to consider different perspectives. </w:t>
            </w:r>
          </w:p>
          <w:p w14:paraId="5161881F"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Building relationships with team, managers, staff and volunteers. </w:t>
            </w:r>
          </w:p>
          <w:p w14:paraId="25AFF9FC"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Proven experience of managing a wide range of UK employee relation’s casework and operating successfully in an advisory capacity with a generalist approach. </w:t>
            </w:r>
          </w:p>
          <w:p w14:paraId="6B160186"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Demonstrates strong business acumen, ensuring that HR policy or development activity addresses the business needs, providing consistent, business relevant advice to senior line managers and other HR staff. </w:t>
            </w:r>
          </w:p>
          <w:p w14:paraId="46456EBC"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Proactive with plenty of initiative. </w:t>
            </w:r>
          </w:p>
          <w:p w14:paraId="7F83D45E" w14:textId="77777777" w:rsidR="00A901E6" w:rsidRPr="00505CEF" w:rsidRDefault="00A901E6" w:rsidP="00A901E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Knowledge and good understanding of diversity issues including some understanding of issues around gender, age, cultural sensitivity and a commitment to SCI’s values and principles of equal opportunities. </w:t>
            </w:r>
          </w:p>
          <w:p w14:paraId="4C8A473D" w14:textId="636A491D" w:rsidR="00E00C82" w:rsidRPr="00505CEF" w:rsidRDefault="006637E8" w:rsidP="001E79ED">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C</w:t>
            </w:r>
            <w:r w:rsidR="00E00C82" w:rsidRPr="00505CEF">
              <w:rPr>
                <w:rFonts w:ascii="Lato" w:hAnsi="Lato" w:cs="Arial"/>
                <w:sz w:val="22"/>
                <w:szCs w:val="22"/>
              </w:rPr>
              <w:t xml:space="preserve">ompetent in MS Word, Excel and </w:t>
            </w:r>
            <w:r w:rsidR="0035244F" w:rsidRPr="00505CEF">
              <w:rPr>
                <w:rFonts w:ascii="Lato" w:hAnsi="Lato" w:cs="Arial"/>
                <w:sz w:val="22"/>
                <w:szCs w:val="22"/>
              </w:rPr>
              <w:t>PowerPoint</w:t>
            </w:r>
            <w:r w:rsidRPr="00505CEF">
              <w:rPr>
                <w:rFonts w:ascii="Lato" w:hAnsi="Lato" w:cs="Arial"/>
                <w:sz w:val="22"/>
                <w:szCs w:val="22"/>
              </w:rPr>
              <w:t xml:space="preserve"> </w:t>
            </w:r>
          </w:p>
          <w:p w14:paraId="1FB3D000" w14:textId="77777777" w:rsidR="00240866" w:rsidRPr="00505CEF" w:rsidRDefault="00240866" w:rsidP="0024086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Strong interpersonal and relationship building skills and an excellent communicator with a high level of written and verbal English. </w:t>
            </w:r>
          </w:p>
          <w:p w14:paraId="379601BA" w14:textId="77777777" w:rsidR="00740C61" w:rsidRPr="00505CEF" w:rsidRDefault="00740C61" w:rsidP="00740C61">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Enthusiastic individual who has a positive attitude and is comfortable dealing with employee relations issues.</w:t>
            </w:r>
          </w:p>
          <w:p w14:paraId="10CD1A89" w14:textId="77777777" w:rsidR="00740C61" w:rsidRPr="00505CEF" w:rsidRDefault="00740C61" w:rsidP="00740C61">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Previous experience being involved in HR project work</w:t>
            </w:r>
          </w:p>
          <w:p w14:paraId="277FA4B5" w14:textId="77777777" w:rsidR="00740C61" w:rsidRPr="00505CEF" w:rsidRDefault="00740C61" w:rsidP="00740C61">
            <w:pPr>
              <w:numPr>
                <w:ilvl w:val="0"/>
                <w:numId w:val="38"/>
              </w:numPr>
              <w:suppressAutoHyphens/>
              <w:spacing w:line="315" w:lineRule="atLeast"/>
              <w:jc w:val="both"/>
              <w:textAlignment w:val="baseline"/>
              <w:rPr>
                <w:rFonts w:ascii="Lato" w:hAnsi="Lato" w:cs="Arial"/>
                <w:sz w:val="22"/>
                <w:szCs w:val="22"/>
              </w:rPr>
            </w:pPr>
            <w:r w:rsidRPr="00505CEF">
              <w:rPr>
                <w:rFonts w:ascii="Lato" w:hAnsi="Lato" w:cs="Arial"/>
                <w:sz w:val="22"/>
                <w:szCs w:val="22"/>
              </w:rPr>
              <w:t>Excellent verbal/written communication skills, confidence to communicate appropriately with clients at all levels, both internally and externally.</w:t>
            </w:r>
          </w:p>
          <w:p w14:paraId="66DE6A4D" w14:textId="77777777" w:rsidR="00740C61" w:rsidRPr="00505CEF" w:rsidRDefault="00740C61" w:rsidP="00740C61">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Experience in a UK generalist HR role within a large, complex global organisation.</w:t>
            </w:r>
          </w:p>
          <w:p w14:paraId="7DA0EECD" w14:textId="77777777" w:rsidR="00740C61" w:rsidRPr="00505CEF" w:rsidRDefault="00740C61" w:rsidP="00740C61">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Sound knowledge of UK employment law and HR best practice across the full spectrum of HR activity including working with external counsel</w:t>
            </w:r>
          </w:p>
          <w:p w14:paraId="21F61EB8" w14:textId="77777777" w:rsidR="00740C61" w:rsidRPr="00505CEF" w:rsidRDefault="00740C61" w:rsidP="00740C61">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Experience of reviewing and drafting HR policies, procedures and guidelines and of developing and implementing systems (including IT systems).</w:t>
            </w:r>
          </w:p>
          <w:p w14:paraId="7A053036" w14:textId="77777777" w:rsidR="00740C61" w:rsidRPr="00505CEF" w:rsidRDefault="00740C61" w:rsidP="00740C61">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 xml:space="preserve">Experience of working closely with specialist HR staff including Reward, L&amp;D &amp; Recruitment Specialists. </w:t>
            </w:r>
          </w:p>
          <w:p w14:paraId="341790BD" w14:textId="77777777" w:rsidR="00740C61" w:rsidRPr="00505CEF" w:rsidRDefault="00740C61" w:rsidP="00740C61">
            <w:pPr>
              <w:numPr>
                <w:ilvl w:val="0"/>
                <w:numId w:val="38"/>
              </w:numPr>
              <w:spacing w:line="315" w:lineRule="atLeast"/>
              <w:jc w:val="both"/>
              <w:textAlignment w:val="baseline"/>
              <w:rPr>
                <w:rFonts w:ascii="Lato" w:hAnsi="Lato" w:cs="Arial"/>
                <w:sz w:val="22"/>
                <w:szCs w:val="22"/>
              </w:rPr>
            </w:pPr>
            <w:bookmarkStart w:id="1" w:name="_Hlk90215082"/>
            <w:r w:rsidRPr="00505CEF">
              <w:rPr>
                <w:rFonts w:ascii="Lato" w:hAnsi="Lato" w:cs="Arial"/>
                <w:sz w:val="22"/>
                <w:szCs w:val="22"/>
              </w:rPr>
              <w:t>Awareness of good HR practice in relation to child safeguarding</w:t>
            </w:r>
            <w:bookmarkEnd w:id="1"/>
            <w:r w:rsidRPr="00505CEF">
              <w:rPr>
                <w:rFonts w:ascii="Lato" w:hAnsi="Lato" w:cs="Arial"/>
                <w:sz w:val="22"/>
                <w:szCs w:val="22"/>
              </w:rPr>
              <w:t>.</w:t>
            </w:r>
          </w:p>
          <w:p w14:paraId="16CF09B3" w14:textId="071865BA" w:rsidR="00240866" w:rsidRPr="00505CEF" w:rsidRDefault="00740C61" w:rsidP="00240866">
            <w:pPr>
              <w:numPr>
                <w:ilvl w:val="0"/>
                <w:numId w:val="38"/>
              </w:numPr>
              <w:spacing w:line="315" w:lineRule="atLeast"/>
              <w:jc w:val="both"/>
              <w:textAlignment w:val="baseline"/>
              <w:rPr>
                <w:rFonts w:ascii="Lato" w:hAnsi="Lato" w:cs="Arial"/>
                <w:sz w:val="22"/>
                <w:szCs w:val="22"/>
              </w:rPr>
            </w:pPr>
            <w:r w:rsidRPr="00505CEF">
              <w:rPr>
                <w:rFonts w:ascii="Lato" w:hAnsi="Lato" w:cs="Arial"/>
                <w:sz w:val="22"/>
                <w:szCs w:val="22"/>
              </w:rPr>
              <w:t>Strong eye for detail, particularly when issuing/drafting legal documents e.g. secondment agreements, employment contracts.</w:t>
            </w:r>
          </w:p>
          <w:p w14:paraId="6FDBD9BE" w14:textId="77777777" w:rsidR="00140660" w:rsidRPr="00505CEF" w:rsidRDefault="00140660" w:rsidP="00140660">
            <w:pPr>
              <w:ind w:left="696"/>
              <w:rPr>
                <w:rFonts w:ascii="Lato" w:hAnsi="Lato" w:cs="Arial"/>
                <w:b/>
                <w:sz w:val="22"/>
                <w:szCs w:val="22"/>
              </w:rPr>
            </w:pPr>
          </w:p>
          <w:p w14:paraId="603D49CE" w14:textId="77777777" w:rsidR="002F6F23" w:rsidRPr="00505CEF" w:rsidRDefault="00984EFB" w:rsidP="00984EFB">
            <w:pPr>
              <w:rPr>
                <w:rFonts w:ascii="Lato" w:hAnsi="Lato" w:cs="Arial"/>
                <w:sz w:val="22"/>
                <w:szCs w:val="22"/>
              </w:rPr>
            </w:pPr>
            <w:r w:rsidRPr="00505CEF">
              <w:rPr>
                <w:rFonts w:ascii="Lato" w:hAnsi="Lato" w:cs="Arial"/>
                <w:b/>
                <w:sz w:val="22"/>
                <w:szCs w:val="22"/>
              </w:rPr>
              <w:t>Desirable</w:t>
            </w:r>
          </w:p>
          <w:p w14:paraId="4B4B5E35" w14:textId="46641FF6" w:rsidR="343B1118" w:rsidRPr="00505CEF" w:rsidRDefault="343B1118" w:rsidP="6C3FB646">
            <w:pPr>
              <w:numPr>
                <w:ilvl w:val="0"/>
                <w:numId w:val="38"/>
              </w:numPr>
              <w:rPr>
                <w:rFonts w:ascii="Lato" w:hAnsi="Lato" w:cs="Arial"/>
                <w:sz w:val="22"/>
                <w:szCs w:val="22"/>
              </w:rPr>
            </w:pPr>
            <w:r w:rsidRPr="00505CEF">
              <w:rPr>
                <w:rFonts w:ascii="Lato" w:hAnsi="Lato" w:cs="Arial"/>
                <w:sz w:val="22"/>
                <w:szCs w:val="22"/>
              </w:rPr>
              <w:t>Experience in Save the Children movement, especially with HR systems and processes in Country Offices</w:t>
            </w:r>
          </w:p>
          <w:p w14:paraId="2B676B51" w14:textId="77777777" w:rsidR="002A3D13" w:rsidRPr="00505CEF" w:rsidRDefault="343B1118" w:rsidP="00527AB1">
            <w:pPr>
              <w:numPr>
                <w:ilvl w:val="0"/>
                <w:numId w:val="38"/>
              </w:numPr>
              <w:rPr>
                <w:rFonts w:ascii="Lato" w:hAnsi="Lato" w:cs="Arial"/>
                <w:sz w:val="22"/>
                <w:szCs w:val="22"/>
              </w:rPr>
            </w:pPr>
            <w:r w:rsidRPr="00505CEF">
              <w:rPr>
                <w:rFonts w:ascii="Lato" w:hAnsi="Lato" w:cs="Arial"/>
                <w:sz w:val="22"/>
                <w:szCs w:val="22"/>
              </w:rPr>
              <w:t>Understanding of the HR Oracle systems (including Taleo and ORC)</w:t>
            </w:r>
          </w:p>
          <w:p w14:paraId="2A454060" w14:textId="1D921472" w:rsidR="00505CEF" w:rsidRPr="00505CEF" w:rsidRDefault="00505CEF" w:rsidP="00505CEF">
            <w:pPr>
              <w:rPr>
                <w:rFonts w:ascii="Lato" w:hAnsi="Lato" w:cs="Arial"/>
                <w:sz w:val="22"/>
                <w:szCs w:val="22"/>
              </w:rPr>
            </w:pPr>
            <w:bookmarkStart w:id="2" w:name="_GoBack"/>
            <w:bookmarkEnd w:id="2"/>
          </w:p>
        </w:tc>
      </w:tr>
      <w:tr w:rsidR="00A85981" w:rsidRPr="00505CEF" w14:paraId="0598735F" w14:textId="77777777" w:rsidTr="001630FC">
        <w:trPr>
          <w:trHeight w:val="846"/>
        </w:trPr>
        <w:tc>
          <w:tcPr>
            <w:tcW w:w="10475" w:type="dxa"/>
            <w:gridSpan w:val="3"/>
            <w:tcBorders>
              <w:top w:val="single" w:sz="4" w:space="0" w:color="auto"/>
              <w:left w:val="single" w:sz="4" w:space="0" w:color="auto"/>
              <w:bottom w:val="single" w:sz="8" w:space="0" w:color="000000" w:themeColor="text1"/>
              <w:right w:val="single" w:sz="4" w:space="0" w:color="auto"/>
            </w:tcBorders>
          </w:tcPr>
          <w:p w14:paraId="665ECC98" w14:textId="77777777" w:rsidR="001630FC" w:rsidRPr="00505CEF" w:rsidRDefault="001630FC" w:rsidP="001630FC">
            <w:pPr>
              <w:rPr>
                <w:rFonts w:ascii="Lato" w:hAnsi="Lato" w:cs="Arial"/>
                <w:b/>
                <w:sz w:val="22"/>
                <w:szCs w:val="22"/>
              </w:rPr>
            </w:pPr>
            <w:r w:rsidRPr="00505CEF">
              <w:rPr>
                <w:rFonts w:ascii="Lato" w:hAnsi="Lato" w:cs="Arial"/>
                <w:b/>
                <w:sz w:val="22"/>
                <w:szCs w:val="22"/>
              </w:rPr>
              <w:t>Additional job responsibilities</w:t>
            </w:r>
          </w:p>
          <w:p w14:paraId="6F28A6EB" w14:textId="5DDBCE84" w:rsidR="00A85981" w:rsidRPr="00505CEF" w:rsidRDefault="001630FC" w:rsidP="001630FC">
            <w:pPr>
              <w:rPr>
                <w:rFonts w:ascii="Lato" w:hAnsi="Lato" w:cs="Arial"/>
                <w:sz w:val="22"/>
                <w:szCs w:val="22"/>
              </w:rPr>
            </w:pPr>
            <w:r w:rsidRPr="00505CEF">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A85981" w:rsidRPr="00505CEF" w14:paraId="753B8E32" w14:textId="77777777" w:rsidTr="001630FC">
        <w:trPr>
          <w:trHeight w:val="846"/>
        </w:trPr>
        <w:tc>
          <w:tcPr>
            <w:tcW w:w="10475" w:type="dxa"/>
            <w:gridSpan w:val="3"/>
            <w:tcBorders>
              <w:top w:val="single" w:sz="4" w:space="0" w:color="auto"/>
              <w:left w:val="single" w:sz="4" w:space="0" w:color="auto"/>
              <w:bottom w:val="single" w:sz="8" w:space="0" w:color="000000" w:themeColor="text1"/>
              <w:right w:val="single" w:sz="4" w:space="0" w:color="auto"/>
            </w:tcBorders>
          </w:tcPr>
          <w:p w14:paraId="448EA980" w14:textId="77777777" w:rsidR="00A85981" w:rsidRPr="00505CEF" w:rsidRDefault="00A85981" w:rsidP="00B32190">
            <w:pPr>
              <w:rPr>
                <w:rFonts w:ascii="Lato" w:hAnsi="Lato" w:cs="Arial"/>
                <w:b/>
                <w:sz w:val="22"/>
                <w:szCs w:val="22"/>
              </w:rPr>
            </w:pPr>
            <w:r w:rsidRPr="00505CEF">
              <w:rPr>
                <w:rFonts w:ascii="Lato" w:hAnsi="Lato" w:cs="Arial"/>
                <w:b/>
                <w:sz w:val="22"/>
                <w:szCs w:val="22"/>
              </w:rPr>
              <w:t xml:space="preserve">Equal Opportunities </w:t>
            </w:r>
          </w:p>
          <w:p w14:paraId="300970DD" w14:textId="77777777" w:rsidR="00A85981" w:rsidRPr="00505CEF" w:rsidRDefault="00A85981" w:rsidP="00B32190">
            <w:pPr>
              <w:rPr>
                <w:rFonts w:ascii="Lato" w:hAnsi="Lato" w:cs="Arial"/>
                <w:sz w:val="22"/>
                <w:szCs w:val="22"/>
              </w:rPr>
            </w:pPr>
            <w:r w:rsidRPr="00505CEF">
              <w:rPr>
                <w:rFonts w:ascii="Lato" w:hAnsi="Lato" w:cs="Arial"/>
                <w:sz w:val="22"/>
                <w:szCs w:val="22"/>
              </w:rPr>
              <w:t>The role holder is required to carry out the duties in accordance with the SCI Equal Opportunities and Diversity policies and procedures.</w:t>
            </w:r>
          </w:p>
        </w:tc>
      </w:tr>
      <w:tr w:rsidR="00A85981" w:rsidRPr="00505CEF" w14:paraId="58EC1E11" w14:textId="77777777" w:rsidTr="001630FC">
        <w:trPr>
          <w:trHeight w:val="846"/>
        </w:trPr>
        <w:tc>
          <w:tcPr>
            <w:tcW w:w="10475" w:type="dxa"/>
            <w:gridSpan w:val="3"/>
            <w:tcBorders>
              <w:top w:val="single" w:sz="4" w:space="0" w:color="auto"/>
              <w:left w:val="single" w:sz="4" w:space="0" w:color="auto"/>
              <w:bottom w:val="single" w:sz="8" w:space="0" w:color="000000" w:themeColor="text1"/>
              <w:right w:val="single" w:sz="4" w:space="0" w:color="auto"/>
            </w:tcBorders>
          </w:tcPr>
          <w:p w14:paraId="08CB120C" w14:textId="77777777" w:rsidR="00A85981" w:rsidRPr="00505CEF" w:rsidRDefault="00A85981" w:rsidP="00B32190">
            <w:pPr>
              <w:rPr>
                <w:rFonts w:ascii="Lato" w:hAnsi="Lato" w:cs="Arial"/>
                <w:b/>
                <w:sz w:val="22"/>
                <w:szCs w:val="22"/>
              </w:rPr>
            </w:pPr>
            <w:r w:rsidRPr="00505CEF">
              <w:rPr>
                <w:rFonts w:ascii="Lato" w:hAnsi="Lato" w:cs="Arial"/>
                <w:b/>
                <w:sz w:val="22"/>
                <w:szCs w:val="22"/>
              </w:rPr>
              <w:t>Child Safeguarding:</w:t>
            </w:r>
          </w:p>
          <w:p w14:paraId="71800FD4" w14:textId="77777777" w:rsidR="00A85981" w:rsidRPr="00505CEF" w:rsidRDefault="00A85981" w:rsidP="00B32190">
            <w:pPr>
              <w:rPr>
                <w:rFonts w:ascii="Lato" w:hAnsi="Lato" w:cs="Arial"/>
                <w:sz w:val="22"/>
                <w:szCs w:val="22"/>
              </w:rPr>
            </w:pPr>
            <w:r w:rsidRPr="00505CEF">
              <w:rPr>
                <w:rFonts w:ascii="Lato" w:hAnsi="Lato" w:cs="Arial"/>
                <w:sz w:val="22"/>
                <w:szCs w:val="22"/>
              </w:rPr>
              <w:t>We need to keep children safe so our selection process, which includes rigorous background checks, reflects our commitment to the protection of children from abuse.</w:t>
            </w:r>
          </w:p>
        </w:tc>
      </w:tr>
      <w:tr w:rsidR="001630FC" w:rsidRPr="00505CEF" w14:paraId="72CF1B21" w14:textId="77777777" w:rsidTr="001630FC">
        <w:trPr>
          <w:trHeight w:val="846"/>
        </w:trPr>
        <w:tc>
          <w:tcPr>
            <w:tcW w:w="10475" w:type="dxa"/>
            <w:gridSpan w:val="3"/>
            <w:tcBorders>
              <w:top w:val="single" w:sz="4" w:space="0" w:color="auto"/>
              <w:left w:val="single" w:sz="4" w:space="0" w:color="auto"/>
              <w:bottom w:val="single" w:sz="8" w:space="0" w:color="000000" w:themeColor="text1"/>
              <w:right w:val="single" w:sz="4" w:space="0" w:color="auto"/>
            </w:tcBorders>
          </w:tcPr>
          <w:p w14:paraId="725F5888" w14:textId="77777777" w:rsidR="001630FC" w:rsidRPr="00505CEF" w:rsidRDefault="001630FC" w:rsidP="001630FC">
            <w:pPr>
              <w:rPr>
                <w:rFonts w:ascii="Lato" w:hAnsi="Lato" w:cs="Arial"/>
                <w:b/>
                <w:sz w:val="22"/>
                <w:szCs w:val="22"/>
              </w:rPr>
            </w:pPr>
            <w:r w:rsidRPr="00505CEF">
              <w:rPr>
                <w:rFonts w:ascii="Lato" w:hAnsi="Lato" w:cs="Arial"/>
                <w:b/>
                <w:sz w:val="22"/>
                <w:szCs w:val="22"/>
              </w:rPr>
              <w:t>Safeguarding our Staff:</w:t>
            </w:r>
          </w:p>
          <w:p w14:paraId="78410E50" w14:textId="4ED4477A" w:rsidR="001630FC" w:rsidRPr="00505CEF" w:rsidRDefault="001630FC" w:rsidP="001630FC">
            <w:pPr>
              <w:rPr>
                <w:rFonts w:ascii="Lato" w:hAnsi="Lato" w:cs="Arial"/>
                <w:b/>
                <w:sz w:val="22"/>
                <w:szCs w:val="22"/>
              </w:rPr>
            </w:pPr>
            <w:r w:rsidRPr="00505CEF">
              <w:rPr>
                <w:rFonts w:ascii="Lato" w:hAnsi="Lato" w:cs="Arial"/>
                <w:sz w:val="22"/>
                <w:szCs w:val="22"/>
              </w:rPr>
              <w:t>The post holder is required to carry out the duties in accordance with the SCI anti-harassment policy</w:t>
            </w:r>
          </w:p>
        </w:tc>
      </w:tr>
      <w:tr w:rsidR="001630FC" w:rsidRPr="00505CEF" w14:paraId="726191DB" w14:textId="77777777" w:rsidTr="001630FC">
        <w:trPr>
          <w:trHeight w:val="846"/>
        </w:trPr>
        <w:tc>
          <w:tcPr>
            <w:tcW w:w="10475" w:type="dxa"/>
            <w:gridSpan w:val="3"/>
            <w:tcBorders>
              <w:top w:val="single" w:sz="4" w:space="0" w:color="auto"/>
              <w:left w:val="single" w:sz="4" w:space="0" w:color="auto"/>
              <w:bottom w:val="single" w:sz="8" w:space="0" w:color="000000" w:themeColor="text1"/>
              <w:right w:val="single" w:sz="4" w:space="0" w:color="auto"/>
            </w:tcBorders>
          </w:tcPr>
          <w:p w14:paraId="522496F9" w14:textId="77777777" w:rsidR="001630FC" w:rsidRPr="00505CEF" w:rsidRDefault="001630FC" w:rsidP="001630FC">
            <w:pPr>
              <w:rPr>
                <w:rFonts w:ascii="Lato" w:hAnsi="Lato" w:cs="Arial"/>
                <w:b/>
                <w:sz w:val="22"/>
                <w:szCs w:val="22"/>
              </w:rPr>
            </w:pPr>
            <w:r w:rsidRPr="00505CEF">
              <w:rPr>
                <w:rFonts w:ascii="Lato" w:hAnsi="Lato" w:cs="Arial"/>
                <w:b/>
                <w:sz w:val="22"/>
                <w:szCs w:val="22"/>
              </w:rPr>
              <w:t>Health and Safety</w:t>
            </w:r>
          </w:p>
          <w:p w14:paraId="409D6CBE" w14:textId="60C09DBB" w:rsidR="001630FC" w:rsidRPr="00505CEF" w:rsidRDefault="001630FC" w:rsidP="001630FC">
            <w:pPr>
              <w:rPr>
                <w:rFonts w:ascii="Lato" w:hAnsi="Lato" w:cs="Arial"/>
                <w:sz w:val="22"/>
                <w:szCs w:val="22"/>
              </w:rPr>
            </w:pPr>
            <w:r w:rsidRPr="00505CEF">
              <w:rPr>
                <w:rFonts w:ascii="Lato" w:hAnsi="Lato" w:cs="Arial"/>
                <w:sz w:val="22"/>
                <w:szCs w:val="22"/>
              </w:rPr>
              <w:t>The role holder is required to carry out the duties in accordance with SCI Health and Safety policies and procedures.</w:t>
            </w:r>
          </w:p>
        </w:tc>
      </w:tr>
      <w:tr w:rsidR="001630FC" w:rsidRPr="00505CEF" w14:paraId="69CAF5C4" w14:textId="77777777" w:rsidTr="001630FC">
        <w:trPr>
          <w:trHeight w:val="846"/>
        </w:trPr>
        <w:tc>
          <w:tcPr>
            <w:tcW w:w="10475" w:type="dxa"/>
            <w:gridSpan w:val="3"/>
            <w:tcBorders>
              <w:top w:val="single" w:sz="4" w:space="0" w:color="auto"/>
              <w:left w:val="single" w:sz="4" w:space="0" w:color="auto"/>
              <w:bottom w:val="single" w:sz="8" w:space="0" w:color="000000" w:themeColor="text1"/>
              <w:right w:val="single" w:sz="4" w:space="0" w:color="auto"/>
            </w:tcBorders>
          </w:tcPr>
          <w:p w14:paraId="242580C9" w14:textId="77777777" w:rsidR="001630FC" w:rsidRPr="00505CEF" w:rsidRDefault="001630FC" w:rsidP="001630FC">
            <w:pPr>
              <w:rPr>
                <w:rFonts w:ascii="Lato" w:hAnsi="Lato" w:cs="Arial"/>
                <w:b/>
                <w:sz w:val="22"/>
                <w:szCs w:val="22"/>
              </w:rPr>
            </w:pPr>
            <w:r w:rsidRPr="00505CEF">
              <w:rPr>
                <w:rFonts w:ascii="Lato" w:hAnsi="Lato" w:cs="Arial"/>
                <w:b/>
                <w:sz w:val="22"/>
                <w:szCs w:val="22"/>
              </w:rPr>
              <w:t>Health and Safety</w:t>
            </w:r>
          </w:p>
          <w:p w14:paraId="4DCA6D2B" w14:textId="77777777" w:rsidR="001630FC" w:rsidRPr="00505CEF" w:rsidRDefault="001630FC" w:rsidP="001630FC">
            <w:pPr>
              <w:rPr>
                <w:rFonts w:ascii="Lato" w:hAnsi="Lato" w:cs="Arial"/>
                <w:sz w:val="22"/>
                <w:szCs w:val="22"/>
              </w:rPr>
            </w:pPr>
            <w:r w:rsidRPr="00505CEF">
              <w:rPr>
                <w:rFonts w:ascii="Lato" w:hAnsi="Lato" w:cs="Arial"/>
                <w:sz w:val="22"/>
                <w:szCs w:val="22"/>
              </w:rPr>
              <w:t>The role holder is required to carry out the duties in accordance with SCI Health and Safety policies and procedures.</w:t>
            </w:r>
          </w:p>
        </w:tc>
      </w:tr>
      <w:tr w:rsidR="001630FC" w:rsidRPr="00505CEF" w14:paraId="38BE40BF" w14:textId="77777777" w:rsidTr="00A85981">
        <w:trPr>
          <w:trHeight w:val="426"/>
        </w:trPr>
        <w:tc>
          <w:tcPr>
            <w:tcW w:w="5157" w:type="dxa"/>
            <w:gridSpan w:val="2"/>
            <w:tcBorders>
              <w:bottom w:val="single" w:sz="4" w:space="0" w:color="auto"/>
            </w:tcBorders>
          </w:tcPr>
          <w:p w14:paraId="2A4356AB" w14:textId="77777777" w:rsidR="001630FC" w:rsidRPr="00505CEF" w:rsidRDefault="001630FC" w:rsidP="001630FC">
            <w:pPr>
              <w:tabs>
                <w:tab w:val="left" w:pos="1134"/>
              </w:tabs>
              <w:rPr>
                <w:rFonts w:ascii="Lato" w:hAnsi="Lato" w:cs="Arial"/>
                <w:b/>
                <w:bCs/>
                <w:sz w:val="22"/>
                <w:szCs w:val="22"/>
              </w:rPr>
            </w:pPr>
            <w:r w:rsidRPr="00505CEF">
              <w:rPr>
                <w:rFonts w:ascii="Lato" w:hAnsi="Lato" w:cs="Arial"/>
                <w:b/>
                <w:bCs/>
                <w:sz w:val="22"/>
                <w:szCs w:val="22"/>
              </w:rPr>
              <w:t>JD written by: Nick Baxter</w:t>
            </w:r>
          </w:p>
        </w:tc>
        <w:tc>
          <w:tcPr>
            <w:tcW w:w="5318" w:type="dxa"/>
            <w:tcBorders>
              <w:bottom w:val="single" w:sz="4" w:space="0" w:color="auto"/>
            </w:tcBorders>
          </w:tcPr>
          <w:p w14:paraId="74609843" w14:textId="77777777" w:rsidR="001630FC" w:rsidRPr="00505CEF" w:rsidRDefault="001630FC" w:rsidP="001630FC">
            <w:pPr>
              <w:tabs>
                <w:tab w:val="left" w:pos="984"/>
              </w:tabs>
              <w:rPr>
                <w:rFonts w:ascii="Lato" w:hAnsi="Lato" w:cs="Arial"/>
                <w:b/>
                <w:bCs/>
                <w:sz w:val="22"/>
                <w:szCs w:val="22"/>
              </w:rPr>
            </w:pPr>
            <w:r w:rsidRPr="00505CEF">
              <w:rPr>
                <w:rFonts w:ascii="Lato" w:hAnsi="Lato" w:cs="Arial"/>
                <w:b/>
                <w:bCs/>
                <w:sz w:val="22"/>
                <w:szCs w:val="22"/>
              </w:rPr>
              <w:t>Date:  17 February 2023</w:t>
            </w:r>
          </w:p>
        </w:tc>
      </w:tr>
      <w:tr w:rsidR="001630FC" w:rsidRPr="00505CEF" w14:paraId="1191057E" w14:textId="77777777" w:rsidTr="00A85981">
        <w:trPr>
          <w:trHeight w:val="426"/>
        </w:trPr>
        <w:tc>
          <w:tcPr>
            <w:tcW w:w="5157" w:type="dxa"/>
            <w:gridSpan w:val="2"/>
            <w:tcBorders>
              <w:bottom w:val="single" w:sz="4" w:space="0" w:color="auto"/>
            </w:tcBorders>
          </w:tcPr>
          <w:p w14:paraId="75C6A358" w14:textId="77777777" w:rsidR="001630FC" w:rsidRPr="00505CEF" w:rsidRDefault="001630FC" w:rsidP="001630FC">
            <w:pPr>
              <w:tabs>
                <w:tab w:val="left" w:pos="1134"/>
              </w:tabs>
              <w:spacing w:line="259" w:lineRule="auto"/>
              <w:rPr>
                <w:rFonts w:ascii="Lato" w:hAnsi="Lato" w:cs="Arial"/>
                <w:sz w:val="22"/>
                <w:szCs w:val="22"/>
              </w:rPr>
            </w:pPr>
            <w:r w:rsidRPr="00505CEF">
              <w:rPr>
                <w:rFonts w:ascii="Lato" w:hAnsi="Lato" w:cs="Arial"/>
                <w:b/>
                <w:bCs/>
                <w:sz w:val="22"/>
                <w:szCs w:val="22"/>
              </w:rPr>
              <w:t xml:space="preserve">JD agreed by: Senait Zenebe </w:t>
            </w:r>
          </w:p>
        </w:tc>
        <w:tc>
          <w:tcPr>
            <w:tcW w:w="5318" w:type="dxa"/>
          </w:tcPr>
          <w:p w14:paraId="60755D81" w14:textId="77777777" w:rsidR="001630FC" w:rsidRPr="00505CEF" w:rsidRDefault="001630FC" w:rsidP="001630FC">
            <w:pPr>
              <w:tabs>
                <w:tab w:val="left" w:pos="984"/>
              </w:tabs>
              <w:rPr>
                <w:rFonts w:ascii="Lato" w:hAnsi="Lato" w:cs="Arial"/>
                <w:b/>
                <w:bCs/>
                <w:sz w:val="22"/>
                <w:szCs w:val="22"/>
              </w:rPr>
            </w:pPr>
            <w:r w:rsidRPr="00505CEF">
              <w:rPr>
                <w:rFonts w:ascii="Lato" w:hAnsi="Lato" w:cs="Arial"/>
                <w:b/>
                <w:bCs/>
                <w:sz w:val="22"/>
                <w:szCs w:val="22"/>
              </w:rPr>
              <w:t xml:space="preserve">Date:   </w:t>
            </w:r>
          </w:p>
        </w:tc>
      </w:tr>
      <w:tr w:rsidR="001630FC" w:rsidRPr="00505CEF" w14:paraId="67BC576C" w14:textId="77777777" w:rsidTr="00A85981">
        <w:trPr>
          <w:trHeight w:val="426"/>
        </w:trPr>
        <w:tc>
          <w:tcPr>
            <w:tcW w:w="5157" w:type="dxa"/>
            <w:gridSpan w:val="2"/>
          </w:tcPr>
          <w:p w14:paraId="038C6E45" w14:textId="77777777" w:rsidR="001630FC" w:rsidRPr="00505CEF" w:rsidRDefault="001630FC" w:rsidP="001630FC">
            <w:pPr>
              <w:tabs>
                <w:tab w:val="left" w:pos="1134"/>
              </w:tabs>
              <w:rPr>
                <w:rFonts w:ascii="Lato" w:hAnsi="Lato" w:cs="Arial"/>
                <w:b/>
                <w:sz w:val="22"/>
                <w:szCs w:val="22"/>
              </w:rPr>
            </w:pPr>
            <w:r w:rsidRPr="00505CEF">
              <w:rPr>
                <w:rFonts w:ascii="Lato" w:hAnsi="Lato" w:cs="Arial"/>
                <w:b/>
                <w:sz w:val="22"/>
                <w:szCs w:val="22"/>
              </w:rPr>
              <w:t xml:space="preserve">Updated By: </w:t>
            </w:r>
          </w:p>
        </w:tc>
        <w:tc>
          <w:tcPr>
            <w:tcW w:w="5318" w:type="dxa"/>
            <w:tcBorders>
              <w:bottom w:val="single" w:sz="4" w:space="0" w:color="auto"/>
            </w:tcBorders>
          </w:tcPr>
          <w:p w14:paraId="3D6F0916" w14:textId="77777777" w:rsidR="001630FC" w:rsidRPr="00505CEF" w:rsidRDefault="001630FC" w:rsidP="001630FC">
            <w:pPr>
              <w:tabs>
                <w:tab w:val="left" w:pos="984"/>
              </w:tabs>
              <w:rPr>
                <w:rFonts w:ascii="Lato" w:hAnsi="Lato" w:cs="Arial"/>
                <w:b/>
                <w:sz w:val="22"/>
                <w:szCs w:val="22"/>
              </w:rPr>
            </w:pPr>
            <w:r w:rsidRPr="00505CEF">
              <w:rPr>
                <w:rFonts w:ascii="Lato" w:hAnsi="Lato" w:cs="Arial"/>
                <w:b/>
                <w:sz w:val="22"/>
                <w:szCs w:val="22"/>
              </w:rPr>
              <w:t xml:space="preserve">Date: </w:t>
            </w:r>
          </w:p>
        </w:tc>
      </w:tr>
      <w:tr w:rsidR="001630FC" w:rsidRPr="00505CEF" w14:paraId="43AB953E" w14:textId="77777777" w:rsidTr="00A85981">
        <w:trPr>
          <w:trHeight w:val="426"/>
        </w:trPr>
        <w:tc>
          <w:tcPr>
            <w:tcW w:w="5157" w:type="dxa"/>
            <w:gridSpan w:val="2"/>
            <w:tcBorders>
              <w:bottom w:val="single" w:sz="4" w:space="0" w:color="auto"/>
            </w:tcBorders>
          </w:tcPr>
          <w:p w14:paraId="3F72C08C" w14:textId="77777777" w:rsidR="001630FC" w:rsidRPr="00505CEF" w:rsidRDefault="001630FC" w:rsidP="001630FC">
            <w:pPr>
              <w:tabs>
                <w:tab w:val="left" w:pos="1134"/>
              </w:tabs>
              <w:rPr>
                <w:rFonts w:ascii="Lato" w:hAnsi="Lato" w:cs="Arial"/>
                <w:b/>
                <w:sz w:val="22"/>
                <w:szCs w:val="22"/>
              </w:rPr>
            </w:pPr>
            <w:r w:rsidRPr="00505CEF">
              <w:rPr>
                <w:rFonts w:ascii="Lato" w:hAnsi="Lato" w:cs="Arial"/>
                <w:b/>
                <w:sz w:val="22"/>
                <w:szCs w:val="22"/>
              </w:rPr>
              <w:t>Evaluated:</w:t>
            </w:r>
          </w:p>
        </w:tc>
        <w:tc>
          <w:tcPr>
            <w:tcW w:w="5318" w:type="dxa"/>
            <w:tcBorders>
              <w:bottom w:val="single" w:sz="4" w:space="0" w:color="auto"/>
            </w:tcBorders>
          </w:tcPr>
          <w:p w14:paraId="30518D6E" w14:textId="77777777" w:rsidR="001630FC" w:rsidRPr="00505CEF" w:rsidRDefault="001630FC" w:rsidP="001630FC">
            <w:pPr>
              <w:tabs>
                <w:tab w:val="left" w:pos="984"/>
              </w:tabs>
              <w:rPr>
                <w:rFonts w:ascii="Lato" w:hAnsi="Lato" w:cs="Arial"/>
                <w:b/>
                <w:sz w:val="22"/>
                <w:szCs w:val="22"/>
              </w:rPr>
            </w:pPr>
            <w:r w:rsidRPr="00505CEF">
              <w:rPr>
                <w:rFonts w:ascii="Lato" w:hAnsi="Lato" w:cs="Arial"/>
                <w:b/>
                <w:sz w:val="22"/>
                <w:szCs w:val="22"/>
              </w:rPr>
              <w:t>Date:</w:t>
            </w:r>
          </w:p>
        </w:tc>
      </w:tr>
    </w:tbl>
    <w:p w14:paraId="0A1759EC" w14:textId="77777777" w:rsidR="00F9086D" w:rsidRPr="00505CEF" w:rsidRDefault="00F9086D" w:rsidP="00DF31B1">
      <w:pPr>
        <w:rPr>
          <w:rFonts w:ascii="Lato" w:hAnsi="Lato" w:cs="Arial"/>
          <w:sz w:val="22"/>
          <w:szCs w:val="22"/>
        </w:rPr>
      </w:pPr>
    </w:p>
    <w:p w14:paraId="1630DF95" w14:textId="77777777" w:rsidR="007D26DC" w:rsidRPr="00505CEF" w:rsidRDefault="007D26DC" w:rsidP="00DF31B1">
      <w:pPr>
        <w:rPr>
          <w:rFonts w:ascii="Lato" w:hAnsi="Lato" w:cs="Arial"/>
          <w:sz w:val="22"/>
          <w:szCs w:val="22"/>
        </w:rPr>
      </w:pPr>
    </w:p>
    <w:p w14:paraId="6BFE0A4D" w14:textId="77777777" w:rsidR="00B83E89" w:rsidRPr="00505CEF" w:rsidRDefault="00B83E89" w:rsidP="00DF31B1">
      <w:pPr>
        <w:rPr>
          <w:rFonts w:ascii="Lato" w:hAnsi="Lato" w:cs="Arial"/>
          <w:sz w:val="22"/>
          <w:szCs w:val="22"/>
        </w:rPr>
      </w:pPr>
    </w:p>
    <w:sectPr w:rsidR="00B83E89" w:rsidRPr="00505CEF" w:rsidSect="004E0BC3">
      <w:headerReference w:type="default" r:id="rId11"/>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2A0C" w14:textId="77777777" w:rsidR="002E421D" w:rsidRDefault="002E421D">
      <w:r>
        <w:separator/>
      </w:r>
    </w:p>
  </w:endnote>
  <w:endnote w:type="continuationSeparator" w:id="0">
    <w:p w14:paraId="2CBEA13B" w14:textId="77777777" w:rsidR="002E421D" w:rsidRDefault="002E421D">
      <w:r>
        <w:continuationSeparator/>
      </w:r>
    </w:p>
  </w:endnote>
  <w:endnote w:type="continuationNotice" w:id="1">
    <w:p w14:paraId="275ACA05" w14:textId="77777777" w:rsidR="002E421D" w:rsidRDefault="002E4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E4251" w14:textId="77777777" w:rsidR="002E421D" w:rsidRDefault="002E421D">
      <w:r>
        <w:separator/>
      </w:r>
    </w:p>
  </w:footnote>
  <w:footnote w:type="continuationSeparator" w:id="0">
    <w:p w14:paraId="273AC9BC" w14:textId="77777777" w:rsidR="002E421D" w:rsidRDefault="002E421D">
      <w:r>
        <w:continuationSeparator/>
      </w:r>
    </w:p>
  </w:footnote>
  <w:footnote w:type="continuationNotice" w:id="1">
    <w:p w14:paraId="3975BA61" w14:textId="77777777" w:rsidR="002E421D" w:rsidRDefault="002E42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3895" w14:textId="77777777" w:rsidR="001630FC" w:rsidRPr="002C6155" w:rsidRDefault="001630FC" w:rsidP="001630FC">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59117C35" wp14:editId="0ED6EDA6">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575CA" w14:textId="77777777" w:rsidR="001630FC" w:rsidRPr="002C6155" w:rsidRDefault="001630FC" w:rsidP="001630FC">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5A6468B3" w14:textId="77777777" w:rsidR="001630FC" w:rsidRPr="00770638" w:rsidRDefault="001630FC" w:rsidP="001630FC">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E75A39"/>
    <w:multiLevelType w:val="hybridMultilevel"/>
    <w:tmpl w:val="012E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E6440A5"/>
    <w:multiLevelType w:val="hybridMultilevel"/>
    <w:tmpl w:val="675E0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742683"/>
    <w:multiLevelType w:val="hybridMultilevel"/>
    <w:tmpl w:val="46FED03A"/>
    <w:lvl w:ilvl="0" w:tplc="B652FDFC">
      <w:start w:val="1"/>
      <w:numFmt w:val="bullet"/>
      <w:lvlText w:val=""/>
      <w:lvlJc w:val="left"/>
      <w:pPr>
        <w:ind w:left="720" w:hanging="360"/>
      </w:pPr>
      <w:rPr>
        <w:rFonts w:ascii="Symbol" w:eastAsia="Times New Roman" w:hAnsi="Symbol" w:cs="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72579E"/>
    <w:multiLevelType w:val="hybridMultilevel"/>
    <w:tmpl w:val="3E76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25F84881"/>
    <w:multiLevelType w:val="hybridMultilevel"/>
    <w:tmpl w:val="6DC48268"/>
    <w:lvl w:ilvl="0" w:tplc="AAD89A06">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CB31EC"/>
    <w:multiLevelType w:val="hybridMultilevel"/>
    <w:tmpl w:val="D52E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265D9"/>
    <w:multiLevelType w:val="hybridMultilevel"/>
    <w:tmpl w:val="EFAA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27D1D42"/>
    <w:multiLevelType w:val="multilevel"/>
    <w:tmpl w:val="3BDC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7"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4FE435CA"/>
    <w:multiLevelType w:val="hybridMultilevel"/>
    <w:tmpl w:val="9EEC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704313"/>
    <w:multiLevelType w:val="hybridMultilevel"/>
    <w:tmpl w:val="FFFFFFFF"/>
    <w:lvl w:ilvl="0" w:tplc="9B7A104C">
      <w:start w:val="1"/>
      <w:numFmt w:val="bullet"/>
      <w:lvlText w:val=""/>
      <w:lvlJc w:val="left"/>
      <w:pPr>
        <w:ind w:left="720" w:hanging="360"/>
      </w:pPr>
      <w:rPr>
        <w:rFonts w:ascii="Symbol" w:hAnsi="Symbol" w:hint="default"/>
      </w:rPr>
    </w:lvl>
    <w:lvl w:ilvl="1" w:tplc="A12475D8">
      <w:start w:val="1"/>
      <w:numFmt w:val="bullet"/>
      <w:lvlText w:val="o"/>
      <w:lvlJc w:val="left"/>
      <w:pPr>
        <w:ind w:left="1440" w:hanging="360"/>
      </w:pPr>
      <w:rPr>
        <w:rFonts w:ascii="Courier New" w:hAnsi="Courier New" w:hint="default"/>
      </w:rPr>
    </w:lvl>
    <w:lvl w:ilvl="2" w:tplc="6794169C">
      <w:start w:val="1"/>
      <w:numFmt w:val="bullet"/>
      <w:lvlText w:val=""/>
      <w:lvlJc w:val="left"/>
      <w:pPr>
        <w:ind w:left="2160" w:hanging="360"/>
      </w:pPr>
      <w:rPr>
        <w:rFonts w:ascii="Wingdings" w:hAnsi="Wingdings" w:hint="default"/>
      </w:rPr>
    </w:lvl>
    <w:lvl w:ilvl="3" w:tplc="B94C1004">
      <w:start w:val="1"/>
      <w:numFmt w:val="bullet"/>
      <w:lvlText w:val=""/>
      <w:lvlJc w:val="left"/>
      <w:pPr>
        <w:ind w:left="2880" w:hanging="360"/>
      </w:pPr>
      <w:rPr>
        <w:rFonts w:ascii="Symbol" w:hAnsi="Symbol" w:hint="default"/>
      </w:rPr>
    </w:lvl>
    <w:lvl w:ilvl="4" w:tplc="A86CDC12">
      <w:start w:val="1"/>
      <w:numFmt w:val="bullet"/>
      <w:lvlText w:val="o"/>
      <w:lvlJc w:val="left"/>
      <w:pPr>
        <w:ind w:left="3600" w:hanging="360"/>
      </w:pPr>
      <w:rPr>
        <w:rFonts w:ascii="Courier New" w:hAnsi="Courier New" w:hint="default"/>
      </w:rPr>
    </w:lvl>
    <w:lvl w:ilvl="5" w:tplc="172AEE48">
      <w:start w:val="1"/>
      <w:numFmt w:val="bullet"/>
      <w:lvlText w:val=""/>
      <w:lvlJc w:val="left"/>
      <w:pPr>
        <w:ind w:left="4320" w:hanging="360"/>
      </w:pPr>
      <w:rPr>
        <w:rFonts w:ascii="Wingdings" w:hAnsi="Wingdings" w:hint="default"/>
      </w:rPr>
    </w:lvl>
    <w:lvl w:ilvl="6" w:tplc="04EE9EFA">
      <w:start w:val="1"/>
      <w:numFmt w:val="bullet"/>
      <w:lvlText w:val=""/>
      <w:lvlJc w:val="left"/>
      <w:pPr>
        <w:ind w:left="5040" w:hanging="360"/>
      </w:pPr>
      <w:rPr>
        <w:rFonts w:ascii="Symbol" w:hAnsi="Symbol" w:hint="default"/>
      </w:rPr>
    </w:lvl>
    <w:lvl w:ilvl="7" w:tplc="813C393E">
      <w:start w:val="1"/>
      <w:numFmt w:val="bullet"/>
      <w:lvlText w:val="o"/>
      <w:lvlJc w:val="left"/>
      <w:pPr>
        <w:ind w:left="5760" w:hanging="360"/>
      </w:pPr>
      <w:rPr>
        <w:rFonts w:ascii="Courier New" w:hAnsi="Courier New" w:hint="default"/>
      </w:rPr>
    </w:lvl>
    <w:lvl w:ilvl="8" w:tplc="7814167C">
      <w:start w:val="1"/>
      <w:numFmt w:val="bullet"/>
      <w:lvlText w:val=""/>
      <w:lvlJc w:val="left"/>
      <w:pPr>
        <w:ind w:left="6480" w:hanging="360"/>
      </w:pPr>
      <w:rPr>
        <w:rFonts w:ascii="Wingdings" w:hAnsi="Wingdings" w:hint="default"/>
      </w:rPr>
    </w:lvl>
  </w:abstractNum>
  <w:abstractNum w:abstractNumId="35" w15:restartNumberingAfterBreak="0">
    <w:nsid w:val="515A3296"/>
    <w:multiLevelType w:val="hybridMultilevel"/>
    <w:tmpl w:val="BDEC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733C92"/>
    <w:multiLevelType w:val="hybridMultilevel"/>
    <w:tmpl w:val="DDBC0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0"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5" w15:restartNumberingAfterBreak="0">
    <w:nsid w:val="73334274"/>
    <w:multiLevelType w:val="hybridMultilevel"/>
    <w:tmpl w:val="5C22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6D094B"/>
    <w:multiLevelType w:val="hybridMultilevel"/>
    <w:tmpl w:val="5BAC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424625"/>
    <w:multiLevelType w:val="hybridMultilevel"/>
    <w:tmpl w:val="80780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17"/>
  </w:num>
  <w:num w:numId="3">
    <w:abstractNumId w:val="26"/>
  </w:num>
  <w:num w:numId="4">
    <w:abstractNumId w:val="0"/>
  </w:num>
  <w:num w:numId="5">
    <w:abstractNumId w:val="29"/>
  </w:num>
  <w:num w:numId="6">
    <w:abstractNumId w:val="13"/>
  </w:num>
  <w:num w:numId="7">
    <w:abstractNumId w:val="28"/>
  </w:num>
  <w:num w:numId="8">
    <w:abstractNumId w:val="14"/>
  </w:num>
  <w:num w:numId="9">
    <w:abstractNumId w:val="6"/>
  </w:num>
  <w:num w:numId="10">
    <w:abstractNumId w:val="22"/>
  </w:num>
  <w:num w:numId="11">
    <w:abstractNumId w:val="41"/>
  </w:num>
  <w:num w:numId="12">
    <w:abstractNumId w:val="18"/>
  </w:num>
  <w:num w:numId="13">
    <w:abstractNumId w:val="43"/>
  </w:num>
  <w:num w:numId="14">
    <w:abstractNumId w:val="24"/>
  </w:num>
  <w:num w:numId="15">
    <w:abstractNumId w:val="31"/>
  </w:num>
  <w:num w:numId="16">
    <w:abstractNumId w:val="25"/>
  </w:num>
  <w:num w:numId="17">
    <w:abstractNumId w:val="8"/>
  </w:num>
  <w:num w:numId="18">
    <w:abstractNumId w:val="42"/>
  </w:num>
  <w:num w:numId="19">
    <w:abstractNumId w:val="12"/>
  </w:num>
  <w:num w:numId="20">
    <w:abstractNumId w:val="5"/>
  </w:num>
  <w:num w:numId="21">
    <w:abstractNumId w:val="40"/>
  </w:num>
  <w:num w:numId="22">
    <w:abstractNumId w:val="38"/>
  </w:num>
  <w:num w:numId="23">
    <w:abstractNumId w:val="32"/>
  </w:num>
  <w:num w:numId="24">
    <w:abstractNumId w:val="44"/>
  </w:num>
  <w:num w:numId="25">
    <w:abstractNumId w:val="39"/>
  </w:num>
  <w:num w:numId="26">
    <w:abstractNumId w:val="16"/>
  </w:num>
  <w:num w:numId="27">
    <w:abstractNumId w:val="36"/>
  </w:num>
  <w:num w:numId="28">
    <w:abstractNumId w:val="10"/>
  </w:num>
  <w:num w:numId="29">
    <w:abstractNumId w:val="1"/>
  </w:num>
  <w:num w:numId="30">
    <w:abstractNumId w:val="2"/>
  </w:num>
  <w:num w:numId="31">
    <w:abstractNumId w:val="3"/>
  </w:num>
  <w:num w:numId="32">
    <w:abstractNumId w:val="4"/>
  </w:num>
  <w:num w:numId="33">
    <w:abstractNumId w:val="30"/>
  </w:num>
  <w:num w:numId="34">
    <w:abstractNumId w:val="11"/>
  </w:num>
  <w:num w:numId="35">
    <w:abstractNumId w:val="15"/>
  </w:num>
  <w:num w:numId="36">
    <w:abstractNumId w:val="45"/>
  </w:num>
  <w:num w:numId="37">
    <w:abstractNumId w:val="7"/>
  </w:num>
  <w:num w:numId="38">
    <w:abstractNumId w:val="33"/>
  </w:num>
  <w:num w:numId="39">
    <w:abstractNumId w:val="35"/>
  </w:num>
  <w:num w:numId="40">
    <w:abstractNumId w:val="20"/>
  </w:num>
  <w:num w:numId="41">
    <w:abstractNumId w:val="21"/>
  </w:num>
  <w:num w:numId="42">
    <w:abstractNumId w:val="19"/>
  </w:num>
  <w:num w:numId="43">
    <w:abstractNumId w:val="47"/>
  </w:num>
  <w:num w:numId="44">
    <w:abstractNumId w:val="9"/>
  </w:num>
  <w:num w:numId="45">
    <w:abstractNumId w:val="37"/>
  </w:num>
  <w:num w:numId="46">
    <w:abstractNumId w:val="34"/>
  </w:num>
  <w:num w:numId="47">
    <w:abstractNumId w:val="23"/>
  </w:num>
  <w:num w:numId="48">
    <w:abstractNumId w:val="4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C6"/>
    <w:rsid w:val="0000053D"/>
    <w:rsid w:val="000022EA"/>
    <w:rsid w:val="0000349D"/>
    <w:rsid w:val="00003EAC"/>
    <w:rsid w:val="000054BB"/>
    <w:rsid w:val="00007D0B"/>
    <w:rsid w:val="0001039D"/>
    <w:rsid w:val="000138E4"/>
    <w:rsid w:val="00014716"/>
    <w:rsid w:val="000148C5"/>
    <w:rsid w:val="000157FB"/>
    <w:rsid w:val="0001669B"/>
    <w:rsid w:val="000168B5"/>
    <w:rsid w:val="00017434"/>
    <w:rsid w:val="0002007E"/>
    <w:rsid w:val="00020E3A"/>
    <w:rsid w:val="000226B8"/>
    <w:rsid w:val="000261B9"/>
    <w:rsid w:val="00027CB2"/>
    <w:rsid w:val="000300BA"/>
    <w:rsid w:val="00031E22"/>
    <w:rsid w:val="000336B9"/>
    <w:rsid w:val="00035ADE"/>
    <w:rsid w:val="00043969"/>
    <w:rsid w:val="000439E4"/>
    <w:rsid w:val="00047CF1"/>
    <w:rsid w:val="00047E5D"/>
    <w:rsid w:val="0005167A"/>
    <w:rsid w:val="00051B4C"/>
    <w:rsid w:val="00052F27"/>
    <w:rsid w:val="00053388"/>
    <w:rsid w:val="000540A9"/>
    <w:rsid w:val="00054501"/>
    <w:rsid w:val="00061F3D"/>
    <w:rsid w:val="000628A5"/>
    <w:rsid w:val="000634EA"/>
    <w:rsid w:val="00065D9A"/>
    <w:rsid w:val="0007038D"/>
    <w:rsid w:val="00070659"/>
    <w:rsid w:val="00073008"/>
    <w:rsid w:val="00074C40"/>
    <w:rsid w:val="00077299"/>
    <w:rsid w:val="00080367"/>
    <w:rsid w:val="00083384"/>
    <w:rsid w:val="00083D35"/>
    <w:rsid w:val="00084BDB"/>
    <w:rsid w:val="00084CEA"/>
    <w:rsid w:val="00084E35"/>
    <w:rsid w:val="00085957"/>
    <w:rsid w:val="00085B8D"/>
    <w:rsid w:val="00086F27"/>
    <w:rsid w:val="000900C2"/>
    <w:rsid w:val="00090CA3"/>
    <w:rsid w:val="00090D23"/>
    <w:rsid w:val="00091A58"/>
    <w:rsid w:val="000925CC"/>
    <w:rsid w:val="00092DD0"/>
    <w:rsid w:val="00094C46"/>
    <w:rsid w:val="00095A28"/>
    <w:rsid w:val="00097332"/>
    <w:rsid w:val="000A0163"/>
    <w:rsid w:val="000A2F1B"/>
    <w:rsid w:val="000A4798"/>
    <w:rsid w:val="000B1E05"/>
    <w:rsid w:val="000B2430"/>
    <w:rsid w:val="000B2E1A"/>
    <w:rsid w:val="000B3DBB"/>
    <w:rsid w:val="000B473A"/>
    <w:rsid w:val="000C06B8"/>
    <w:rsid w:val="000C32D2"/>
    <w:rsid w:val="000C38D1"/>
    <w:rsid w:val="000C5420"/>
    <w:rsid w:val="000C5AD1"/>
    <w:rsid w:val="000C5C1C"/>
    <w:rsid w:val="000C69BA"/>
    <w:rsid w:val="000C72E1"/>
    <w:rsid w:val="000D3003"/>
    <w:rsid w:val="000E09C6"/>
    <w:rsid w:val="000E1536"/>
    <w:rsid w:val="000E2827"/>
    <w:rsid w:val="000E35D5"/>
    <w:rsid w:val="000E4659"/>
    <w:rsid w:val="000F02DC"/>
    <w:rsid w:val="000F2D26"/>
    <w:rsid w:val="000F3100"/>
    <w:rsid w:val="000F3C02"/>
    <w:rsid w:val="000F5F92"/>
    <w:rsid w:val="000F7E9B"/>
    <w:rsid w:val="00103068"/>
    <w:rsid w:val="00103F06"/>
    <w:rsid w:val="00105193"/>
    <w:rsid w:val="00115577"/>
    <w:rsid w:val="00117746"/>
    <w:rsid w:val="001202F5"/>
    <w:rsid w:val="00127304"/>
    <w:rsid w:val="001314A9"/>
    <w:rsid w:val="001366BD"/>
    <w:rsid w:val="00140660"/>
    <w:rsid w:val="001427A2"/>
    <w:rsid w:val="00143B09"/>
    <w:rsid w:val="00147274"/>
    <w:rsid w:val="0015099B"/>
    <w:rsid w:val="00152D6B"/>
    <w:rsid w:val="00153133"/>
    <w:rsid w:val="0015532E"/>
    <w:rsid w:val="00156476"/>
    <w:rsid w:val="00157D4D"/>
    <w:rsid w:val="00161B39"/>
    <w:rsid w:val="001630FC"/>
    <w:rsid w:val="00165C03"/>
    <w:rsid w:val="00166516"/>
    <w:rsid w:val="001670F0"/>
    <w:rsid w:val="00171374"/>
    <w:rsid w:val="00174203"/>
    <w:rsid w:val="00174D65"/>
    <w:rsid w:val="00174F20"/>
    <w:rsid w:val="001765E8"/>
    <w:rsid w:val="00176C25"/>
    <w:rsid w:val="0017754D"/>
    <w:rsid w:val="001833EA"/>
    <w:rsid w:val="00183B33"/>
    <w:rsid w:val="0018587F"/>
    <w:rsid w:val="00192B20"/>
    <w:rsid w:val="0019492D"/>
    <w:rsid w:val="001950E7"/>
    <w:rsid w:val="00196325"/>
    <w:rsid w:val="001976BB"/>
    <w:rsid w:val="00197A5F"/>
    <w:rsid w:val="001A0EDB"/>
    <w:rsid w:val="001A1F0E"/>
    <w:rsid w:val="001A30DF"/>
    <w:rsid w:val="001A386A"/>
    <w:rsid w:val="001A553C"/>
    <w:rsid w:val="001A5950"/>
    <w:rsid w:val="001A5E45"/>
    <w:rsid w:val="001B28F4"/>
    <w:rsid w:val="001B2A90"/>
    <w:rsid w:val="001B3CC4"/>
    <w:rsid w:val="001B451E"/>
    <w:rsid w:val="001B461D"/>
    <w:rsid w:val="001B6366"/>
    <w:rsid w:val="001B672C"/>
    <w:rsid w:val="001B7BBC"/>
    <w:rsid w:val="001C1F38"/>
    <w:rsid w:val="001C380F"/>
    <w:rsid w:val="001C43A4"/>
    <w:rsid w:val="001C4EC7"/>
    <w:rsid w:val="001D11FD"/>
    <w:rsid w:val="001D1F88"/>
    <w:rsid w:val="001D2CDC"/>
    <w:rsid w:val="001D5A46"/>
    <w:rsid w:val="001D7AD2"/>
    <w:rsid w:val="001D7C50"/>
    <w:rsid w:val="001E0DE8"/>
    <w:rsid w:val="001E3518"/>
    <w:rsid w:val="001E3AE1"/>
    <w:rsid w:val="001E79ED"/>
    <w:rsid w:val="001E7CF0"/>
    <w:rsid w:val="001F464F"/>
    <w:rsid w:val="001F580C"/>
    <w:rsid w:val="00200C77"/>
    <w:rsid w:val="00201C92"/>
    <w:rsid w:val="0020366D"/>
    <w:rsid w:val="00205C24"/>
    <w:rsid w:val="00205FCD"/>
    <w:rsid w:val="002065ED"/>
    <w:rsid w:val="00206A52"/>
    <w:rsid w:val="00207D38"/>
    <w:rsid w:val="00213B3A"/>
    <w:rsid w:val="00215583"/>
    <w:rsid w:val="00215DC6"/>
    <w:rsid w:val="00215E37"/>
    <w:rsid w:val="002160E4"/>
    <w:rsid w:val="00220311"/>
    <w:rsid w:val="0022150A"/>
    <w:rsid w:val="00224414"/>
    <w:rsid w:val="00225770"/>
    <w:rsid w:val="00236F93"/>
    <w:rsid w:val="00240836"/>
    <w:rsid w:val="00240866"/>
    <w:rsid w:val="002417DF"/>
    <w:rsid w:val="00241D91"/>
    <w:rsid w:val="00243171"/>
    <w:rsid w:val="002431EB"/>
    <w:rsid w:val="002470C6"/>
    <w:rsid w:val="00247A80"/>
    <w:rsid w:val="00251AA3"/>
    <w:rsid w:val="00255049"/>
    <w:rsid w:val="002610EB"/>
    <w:rsid w:val="002616D9"/>
    <w:rsid w:val="00261D4E"/>
    <w:rsid w:val="00262E5A"/>
    <w:rsid w:val="0026385F"/>
    <w:rsid w:val="00264070"/>
    <w:rsid w:val="002652A6"/>
    <w:rsid w:val="00265807"/>
    <w:rsid w:val="002663E3"/>
    <w:rsid w:val="00267F7F"/>
    <w:rsid w:val="00272224"/>
    <w:rsid w:val="00272B4A"/>
    <w:rsid w:val="00274FD6"/>
    <w:rsid w:val="00276468"/>
    <w:rsid w:val="002777CC"/>
    <w:rsid w:val="0028084D"/>
    <w:rsid w:val="00283A05"/>
    <w:rsid w:val="002859F4"/>
    <w:rsid w:val="00285D74"/>
    <w:rsid w:val="00287B36"/>
    <w:rsid w:val="00290500"/>
    <w:rsid w:val="002916E8"/>
    <w:rsid w:val="00291E09"/>
    <w:rsid w:val="002920DA"/>
    <w:rsid w:val="002940BE"/>
    <w:rsid w:val="00295B55"/>
    <w:rsid w:val="00297EEF"/>
    <w:rsid w:val="002A17DA"/>
    <w:rsid w:val="002A3D13"/>
    <w:rsid w:val="002A50AA"/>
    <w:rsid w:val="002A6195"/>
    <w:rsid w:val="002B08C1"/>
    <w:rsid w:val="002B10A1"/>
    <w:rsid w:val="002B21C3"/>
    <w:rsid w:val="002B2B25"/>
    <w:rsid w:val="002B2CC8"/>
    <w:rsid w:val="002B424E"/>
    <w:rsid w:val="002B5FA1"/>
    <w:rsid w:val="002B65E5"/>
    <w:rsid w:val="002B697F"/>
    <w:rsid w:val="002C2142"/>
    <w:rsid w:val="002C4FE8"/>
    <w:rsid w:val="002C6488"/>
    <w:rsid w:val="002D1D10"/>
    <w:rsid w:val="002D3067"/>
    <w:rsid w:val="002D356E"/>
    <w:rsid w:val="002D4A35"/>
    <w:rsid w:val="002E170D"/>
    <w:rsid w:val="002E245A"/>
    <w:rsid w:val="002E34C0"/>
    <w:rsid w:val="002E421D"/>
    <w:rsid w:val="002E508F"/>
    <w:rsid w:val="002E5D86"/>
    <w:rsid w:val="002E5F4D"/>
    <w:rsid w:val="002E771C"/>
    <w:rsid w:val="002F32FA"/>
    <w:rsid w:val="002F4497"/>
    <w:rsid w:val="002F6F23"/>
    <w:rsid w:val="0030088A"/>
    <w:rsid w:val="00300DFD"/>
    <w:rsid w:val="003023FB"/>
    <w:rsid w:val="0030313F"/>
    <w:rsid w:val="003048D3"/>
    <w:rsid w:val="0030B1F8"/>
    <w:rsid w:val="0031077C"/>
    <w:rsid w:val="00311DDA"/>
    <w:rsid w:val="0031331A"/>
    <w:rsid w:val="00314894"/>
    <w:rsid w:val="00316107"/>
    <w:rsid w:val="00320C0C"/>
    <w:rsid w:val="00321471"/>
    <w:rsid w:val="00321BF4"/>
    <w:rsid w:val="00324580"/>
    <w:rsid w:val="00325AD8"/>
    <w:rsid w:val="0033285D"/>
    <w:rsid w:val="00332D84"/>
    <w:rsid w:val="00333F42"/>
    <w:rsid w:val="00337807"/>
    <w:rsid w:val="00337EB6"/>
    <w:rsid w:val="00340F0E"/>
    <w:rsid w:val="00341E13"/>
    <w:rsid w:val="00342A46"/>
    <w:rsid w:val="00342DD7"/>
    <w:rsid w:val="00344833"/>
    <w:rsid w:val="003448ED"/>
    <w:rsid w:val="00344F19"/>
    <w:rsid w:val="00346027"/>
    <w:rsid w:val="0034605C"/>
    <w:rsid w:val="0035208C"/>
    <w:rsid w:val="0035244F"/>
    <w:rsid w:val="003548DA"/>
    <w:rsid w:val="00355622"/>
    <w:rsid w:val="00356D5C"/>
    <w:rsid w:val="003577A8"/>
    <w:rsid w:val="00362546"/>
    <w:rsid w:val="00363735"/>
    <w:rsid w:val="00365B03"/>
    <w:rsid w:val="00371641"/>
    <w:rsid w:val="003734E6"/>
    <w:rsid w:val="00375419"/>
    <w:rsid w:val="00375BC4"/>
    <w:rsid w:val="00375E42"/>
    <w:rsid w:val="00377235"/>
    <w:rsid w:val="00377835"/>
    <w:rsid w:val="00377CCD"/>
    <w:rsid w:val="003809A1"/>
    <w:rsid w:val="00382DCB"/>
    <w:rsid w:val="00384864"/>
    <w:rsid w:val="00385EBB"/>
    <w:rsid w:val="003869E7"/>
    <w:rsid w:val="00391128"/>
    <w:rsid w:val="0039692D"/>
    <w:rsid w:val="003A0EC5"/>
    <w:rsid w:val="003A3A7B"/>
    <w:rsid w:val="003A3BBE"/>
    <w:rsid w:val="003A4FFC"/>
    <w:rsid w:val="003A6816"/>
    <w:rsid w:val="003B081D"/>
    <w:rsid w:val="003B2404"/>
    <w:rsid w:val="003B2EB5"/>
    <w:rsid w:val="003B7364"/>
    <w:rsid w:val="003C13A5"/>
    <w:rsid w:val="003C1790"/>
    <w:rsid w:val="003C5524"/>
    <w:rsid w:val="003C6E40"/>
    <w:rsid w:val="003C780E"/>
    <w:rsid w:val="003D32E2"/>
    <w:rsid w:val="003D5B53"/>
    <w:rsid w:val="003D6D69"/>
    <w:rsid w:val="003D7AE3"/>
    <w:rsid w:val="003E08B2"/>
    <w:rsid w:val="003E4503"/>
    <w:rsid w:val="003E6579"/>
    <w:rsid w:val="003F271F"/>
    <w:rsid w:val="003F79C5"/>
    <w:rsid w:val="0040059F"/>
    <w:rsid w:val="00403E14"/>
    <w:rsid w:val="00404217"/>
    <w:rsid w:val="00407466"/>
    <w:rsid w:val="00416FB8"/>
    <w:rsid w:val="00417F99"/>
    <w:rsid w:val="0042082F"/>
    <w:rsid w:val="00420A39"/>
    <w:rsid w:val="00421461"/>
    <w:rsid w:val="004236D2"/>
    <w:rsid w:val="00430BB1"/>
    <w:rsid w:val="00432CD3"/>
    <w:rsid w:val="0043328E"/>
    <w:rsid w:val="00434D92"/>
    <w:rsid w:val="00434E14"/>
    <w:rsid w:val="00436BC3"/>
    <w:rsid w:val="00436D66"/>
    <w:rsid w:val="004372AD"/>
    <w:rsid w:val="0044245A"/>
    <w:rsid w:val="00445F3E"/>
    <w:rsid w:val="00445FD9"/>
    <w:rsid w:val="004506E5"/>
    <w:rsid w:val="00451AF4"/>
    <w:rsid w:val="00451D8C"/>
    <w:rsid w:val="00455869"/>
    <w:rsid w:val="00456024"/>
    <w:rsid w:val="00457159"/>
    <w:rsid w:val="00457479"/>
    <w:rsid w:val="004602C0"/>
    <w:rsid w:val="00461056"/>
    <w:rsid w:val="0046209D"/>
    <w:rsid w:val="00463104"/>
    <w:rsid w:val="004653DD"/>
    <w:rsid w:val="0046596C"/>
    <w:rsid w:val="00472C35"/>
    <w:rsid w:val="004732C1"/>
    <w:rsid w:val="0047367B"/>
    <w:rsid w:val="00473E3E"/>
    <w:rsid w:val="00474087"/>
    <w:rsid w:val="004749CB"/>
    <w:rsid w:val="004757CF"/>
    <w:rsid w:val="00477C1A"/>
    <w:rsid w:val="00480895"/>
    <w:rsid w:val="00480E76"/>
    <w:rsid w:val="00482382"/>
    <w:rsid w:val="00482559"/>
    <w:rsid w:val="0048313A"/>
    <w:rsid w:val="00483BD4"/>
    <w:rsid w:val="00483CC9"/>
    <w:rsid w:val="004852D8"/>
    <w:rsid w:val="0048791F"/>
    <w:rsid w:val="00493703"/>
    <w:rsid w:val="00493BA9"/>
    <w:rsid w:val="00493C66"/>
    <w:rsid w:val="004978A3"/>
    <w:rsid w:val="004A1A25"/>
    <w:rsid w:val="004A2508"/>
    <w:rsid w:val="004A6EF1"/>
    <w:rsid w:val="004B2994"/>
    <w:rsid w:val="004B30F1"/>
    <w:rsid w:val="004C0302"/>
    <w:rsid w:val="004C17BE"/>
    <w:rsid w:val="004C2411"/>
    <w:rsid w:val="004C2E9D"/>
    <w:rsid w:val="004C3FFF"/>
    <w:rsid w:val="004C44EA"/>
    <w:rsid w:val="004C5D30"/>
    <w:rsid w:val="004C615A"/>
    <w:rsid w:val="004C7162"/>
    <w:rsid w:val="004C78D0"/>
    <w:rsid w:val="004D0C2F"/>
    <w:rsid w:val="004D15F7"/>
    <w:rsid w:val="004D18F5"/>
    <w:rsid w:val="004D26A8"/>
    <w:rsid w:val="004D52DE"/>
    <w:rsid w:val="004E09A3"/>
    <w:rsid w:val="004E0BC3"/>
    <w:rsid w:val="004E232C"/>
    <w:rsid w:val="004E2B71"/>
    <w:rsid w:val="004E3972"/>
    <w:rsid w:val="004E6757"/>
    <w:rsid w:val="004F30D7"/>
    <w:rsid w:val="004F74AE"/>
    <w:rsid w:val="004F7659"/>
    <w:rsid w:val="004F77C0"/>
    <w:rsid w:val="00500C32"/>
    <w:rsid w:val="00501352"/>
    <w:rsid w:val="00501420"/>
    <w:rsid w:val="00502CDE"/>
    <w:rsid w:val="00504242"/>
    <w:rsid w:val="00505CEF"/>
    <w:rsid w:val="0050740D"/>
    <w:rsid w:val="00507EC5"/>
    <w:rsid w:val="00510CB8"/>
    <w:rsid w:val="0051254C"/>
    <w:rsid w:val="00514514"/>
    <w:rsid w:val="00514D77"/>
    <w:rsid w:val="00514FAA"/>
    <w:rsid w:val="00516163"/>
    <w:rsid w:val="005207D8"/>
    <w:rsid w:val="00523B88"/>
    <w:rsid w:val="00527AB1"/>
    <w:rsid w:val="00534013"/>
    <w:rsid w:val="005358D9"/>
    <w:rsid w:val="005368EC"/>
    <w:rsid w:val="00537D99"/>
    <w:rsid w:val="005400AD"/>
    <w:rsid w:val="00540C3D"/>
    <w:rsid w:val="00542C66"/>
    <w:rsid w:val="00543A17"/>
    <w:rsid w:val="00547B11"/>
    <w:rsid w:val="005500BB"/>
    <w:rsid w:val="005518D3"/>
    <w:rsid w:val="00552038"/>
    <w:rsid w:val="00553245"/>
    <w:rsid w:val="00553DAF"/>
    <w:rsid w:val="00553DE4"/>
    <w:rsid w:val="005540DF"/>
    <w:rsid w:val="00555007"/>
    <w:rsid w:val="005558B4"/>
    <w:rsid w:val="00556281"/>
    <w:rsid w:val="00556B70"/>
    <w:rsid w:val="00557EB1"/>
    <w:rsid w:val="005602C8"/>
    <w:rsid w:val="005627F9"/>
    <w:rsid w:val="00565F50"/>
    <w:rsid w:val="00575E0D"/>
    <w:rsid w:val="005762DF"/>
    <w:rsid w:val="00581A79"/>
    <w:rsid w:val="0058241B"/>
    <w:rsid w:val="005825BD"/>
    <w:rsid w:val="00582AB5"/>
    <w:rsid w:val="00585EBC"/>
    <w:rsid w:val="00586599"/>
    <w:rsid w:val="005874FD"/>
    <w:rsid w:val="00587FE9"/>
    <w:rsid w:val="00590D33"/>
    <w:rsid w:val="00595207"/>
    <w:rsid w:val="00595EC7"/>
    <w:rsid w:val="00596808"/>
    <w:rsid w:val="005A115D"/>
    <w:rsid w:val="005A76ED"/>
    <w:rsid w:val="005B0787"/>
    <w:rsid w:val="005B212A"/>
    <w:rsid w:val="005B4768"/>
    <w:rsid w:val="005B596E"/>
    <w:rsid w:val="005C01D4"/>
    <w:rsid w:val="005C0FEB"/>
    <w:rsid w:val="005C1683"/>
    <w:rsid w:val="005C3076"/>
    <w:rsid w:val="005C30BE"/>
    <w:rsid w:val="005C4F11"/>
    <w:rsid w:val="005C6EAE"/>
    <w:rsid w:val="005C74CD"/>
    <w:rsid w:val="005C7B5A"/>
    <w:rsid w:val="005D08E0"/>
    <w:rsid w:val="005D144F"/>
    <w:rsid w:val="005D401B"/>
    <w:rsid w:val="005E1B91"/>
    <w:rsid w:val="005E5109"/>
    <w:rsid w:val="005E73AE"/>
    <w:rsid w:val="005F12C4"/>
    <w:rsid w:val="005F161F"/>
    <w:rsid w:val="00601D69"/>
    <w:rsid w:val="006030DB"/>
    <w:rsid w:val="006145C8"/>
    <w:rsid w:val="006171BF"/>
    <w:rsid w:val="006201D7"/>
    <w:rsid w:val="00620C8D"/>
    <w:rsid w:val="0062140C"/>
    <w:rsid w:val="0062188B"/>
    <w:rsid w:val="006224AD"/>
    <w:rsid w:val="006225D5"/>
    <w:rsid w:val="006244CE"/>
    <w:rsid w:val="00624CD4"/>
    <w:rsid w:val="00624DD9"/>
    <w:rsid w:val="006254E9"/>
    <w:rsid w:val="00625E04"/>
    <w:rsid w:val="00626909"/>
    <w:rsid w:val="006329A1"/>
    <w:rsid w:val="00633562"/>
    <w:rsid w:val="0064066B"/>
    <w:rsid w:val="00640C69"/>
    <w:rsid w:val="0064132E"/>
    <w:rsid w:val="00643C11"/>
    <w:rsid w:val="00644873"/>
    <w:rsid w:val="006448DB"/>
    <w:rsid w:val="0064796A"/>
    <w:rsid w:val="00647D3A"/>
    <w:rsid w:val="00650BEC"/>
    <w:rsid w:val="00651641"/>
    <w:rsid w:val="00652A42"/>
    <w:rsid w:val="0065431F"/>
    <w:rsid w:val="00654E7B"/>
    <w:rsid w:val="00654EFB"/>
    <w:rsid w:val="00655397"/>
    <w:rsid w:val="00655AEA"/>
    <w:rsid w:val="00656356"/>
    <w:rsid w:val="006578C2"/>
    <w:rsid w:val="00660410"/>
    <w:rsid w:val="006637E8"/>
    <w:rsid w:val="006645AA"/>
    <w:rsid w:val="00671038"/>
    <w:rsid w:val="00671CD1"/>
    <w:rsid w:val="0067448F"/>
    <w:rsid w:val="00675E42"/>
    <w:rsid w:val="00681569"/>
    <w:rsid w:val="006843F4"/>
    <w:rsid w:val="00686C5C"/>
    <w:rsid w:val="0069034A"/>
    <w:rsid w:val="00690CC3"/>
    <w:rsid w:val="00691404"/>
    <w:rsid w:val="006916A4"/>
    <w:rsid w:val="00691F3E"/>
    <w:rsid w:val="00692ED4"/>
    <w:rsid w:val="006934BA"/>
    <w:rsid w:val="0069534D"/>
    <w:rsid w:val="006977BF"/>
    <w:rsid w:val="006A19D9"/>
    <w:rsid w:val="006A391E"/>
    <w:rsid w:val="006A7AB9"/>
    <w:rsid w:val="006A7ACF"/>
    <w:rsid w:val="006B1B53"/>
    <w:rsid w:val="006B476F"/>
    <w:rsid w:val="006B4DC8"/>
    <w:rsid w:val="006C3318"/>
    <w:rsid w:val="006C62B9"/>
    <w:rsid w:val="006D1804"/>
    <w:rsid w:val="006D19E6"/>
    <w:rsid w:val="006D3CEE"/>
    <w:rsid w:val="006D40F3"/>
    <w:rsid w:val="006D4E69"/>
    <w:rsid w:val="006D5D1F"/>
    <w:rsid w:val="006D79E9"/>
    <w:rsid w:val="006D7BC5"/>
    <w:rsid w:val="006E14F7"/>
    <w:rsid w:val="006E399D"/>
    <w:rsid w:val="006E5FBA"/>
    <w:rsid w:val="006F24F4"/>
    <w:rsid w:val="006F3104"/>
    <w:rsid w:val="006F46C2"/>
    <w:rsid w:val="006F52EF"/>
    <w:rsid w:val="0070135B"/>
    <w:rsid w:val="0070287E"/>
    <w:rsid w:val="00703DEE"/>
    <w:rsid w:val="00706A9B"/>
    <w:rsid w:val="0070795A"/>
    <w:rsid w:val="00707B38"/>
    <w:rsid w:val="007100CA"/>
    <w:rsid w:val="0071291F"/>
    <w:rsid w:val="007141AD"/>
    <w:rsid w:val="007142E1"/>
    <w:rsid w:val="00715A15"/>
    <w:rsid w:val="0072183D"/>
    <w:rsid w:val="0072237C"/>
    <w:rsid w:val="00722DE9"/>
    <w:rsid w:val="00725167"/>
    <w:rsid w:val="00725EDC"/>
    <w:rsid w:val="00726BC9"/>
    <w:rsid w:val="00727431"/>
    <w:rsid w:val="0072789B"/>
    <w:rsid w:val="00730F3E"/>
    <w:rsid w:val="00734EEE"/>
    <w:rsid w:val="00735C48"/>
    <w:rsid w:val="007370B4"/>
    <w:rsid w:val="00740C61"/>
    <w:rsid w:val="00742F5F"/>
    <w:rsid w:val="00743D76"/>
    <w:rsid w:val="007472FE"/>
    <w:rsid w:val="00752F9F"/>
    <w:rsid w:val="00754DE7"/>
    <w:rsid w:val="00756550"/>
    <w:rsid w:val="00756A05"/>
    <w:rsid w:val="00756FE0"/>
    <w:rsid w:val="00757257"/>
    <w:rsid w:val="00761B0F"/>
    <w:rsid w:val="00762004"/>
    <w:rsid w:val="0076239A"/>
    <w:rsid w:val="00762DAB"/>
    <w:rsid w:val="00763104"/>
    <w:rsid w:val="00764DC1"/>
    <w:rsid w:val="00766333"/>
    <w:rsid w:val="0077053D"/>
    <w:rsid w:val="00770638"/>
    <w:rsid w:val="00771F52"/>
    <w:rsid w:val="00773BAD"/>
    <w:rsid w:val="00774176"/>
    <w:rsid w:val="007770CA"/>
    <w:rsid w:val="007800F9"/>
    <w:rsid w:val="007830B1"/>
    <w:rsid w:val="007850C9"/>
    <w:rsid w:val="00787FB7"/>
    <w:rsid w:val="0079047A"/>
    <w:rsid w:val="007922C2"/>
    <w:rsid w:val="00793BFD"/>
    <w:rsid w:val="00795000"/>
    <w:rsid w:val="007954A2"/>
    <w:rsid w:val="007A30C7"/>
    <w:rsid w:val="007A50C4"/>
    <w:rsid w:val="007A645B"/>
    <w:rsid w:val="007B47F6"/>
    <w:rsid w:val="007B4B7B"/>
    <w:rsid w:val="007B5490"/>
    <w:rsid w:val="007B610A"/>
    <w:rsid w:val="007B6D6F"/>
    <w:rsid w:val="007C0647"/>
    <w:rsid w:val="007C22BC"/>
    <w:rsid w:val="007C22EC"/>
    <w:rsid w:val="007C567F"/>
    <w:rsid w:val="007C6DA5"/>
    <w:rsid w:val="007D0CE3"/>
    <w:rsid w:val="007D26DC"/>
    <w:rsid w:val="007D5C9C"/>
    <w:rsid w:val="007D7215"/>
    <w:rsid w:val="007E2838"/>
    <w:rsid w:val="007E42B7"/>
    <w:rsid w:val="007F0E5A"/>
    <w:rsid w:val="007F13A8"/>
    <w:rsid w:val="007F3ECE"/>
    <w:rsid w:val="007F4463"/>
    <w:rsid w:val="007F720E"/>
    <w:rsid w:val="007F729D"/>
    <w:rsid w:val="007F7841"/>
    <w:rsid w:val="00803724"/>
    <w:rsid w:val="008044B4"/>
    <w:rsid w:val="00805BE2"/>
    <w:rsid w:val="00806D31"/>
    <w:rsid w:val="00807A48"/>
    <w:rsid w:val="00810070"/>
    <w:rsid w:val="00810A83"/>
    <w:rsid w:val="008162A3"/>
    <w:rsid w:val="00817715"/>
    <w:rsid w:val="008178C0"/>
    <w:rsid w:val="00820049"/>
    <w:rsid w:val="00820B69"/>
    <w:rsid w:val="00820FAA"/>
    <w:rsid w:val="00821918"/>
    <w:rsid w:val="00822219"/>
    <w:rsid w:val="008243D0"/>
    <w:rsid w:val="008264D8"/>
    <w:rsid w:val="00826575"/>
    <w:rsid w:val="008277B9"/>
    <w:rsid w:val="00831BF2"/>
    <w:rsid w:val="00832ECF"/>
    <w:rsid w:val="00833FF7"/>
    <w:rsid w:val="00834044"/>
    <w:rsid w:val="00837D22"/>
    <w:rsid w:val="00840C33"/>
    <w:rsid w:val="00840F0B"/>
    <w:rsid w:val="008417D8"/>
    <w:rsid w:val="008423D6"/>
    <w:rsid w:val="008450EE"/>
    <w:rsid w:val="00850234"/>
    <w:rsid w:val="00850C04"/>
    <w:rsid w:val="00853015"/>
    <w:rsid w:val="00853E54"/>
    <w:rsid w:val="008546B3"/>
    <w:rsid w:val="0085643B"/>
    <w:rsid w:val="008605B3"/>
    <w:rsid w:val="00863089"/>
    <w:rsid w:val="00867C7C"/>
    <w:rsid w:val="00867F28"/>
    <w:rsid w:val="00870042"/>
    <w:rsid w:val="00870543"/>
    <w:rsid w:val="00873BBC"/>
    <w:rsid w:val="00874B20"/>
    <w:rsid w:val="008755D8"/>
    <w:rsid w:val="00877261"/>
    <w:rsid w:val="0087759C"/>
    <w:rsid w:val="0088006A"/>
    <w:rsid w:val="00881284"/>
    <w:rsid w:val="00884E6A"/>
    <w:rsid w:val="008855BD"/>
    <w:rsid w:val="0089030D"/>
    <w:rsid w:val="008910BE"/>
    <w:rsid w:val="00893297"/>
    <w:rsid w:val="0089330D"/>
    <w:rsid w:val="008A071A"/>
    <w:rsid w:val="008A1A94"/>
    <w:rsid w:val="008A6142"/>
    <w:rsid w:val="008B0268"/>
    <w:rsid w:val="008B0C9B"/>
    <w:rsid w:val="008B0F1A"/>
    <w:rsid w:val="008B37E1"/>
    <w:rsid w:val="008B44BA"/>
    <w:rsid w:val="008B5724"/>
    <w:rsid w:val="008B76B9"/>
    <w:rsid w:val="008C17A6"/>
    <w:rsid w:val="008C5A62"/>
    <w:rsid w:val="008C7C55"/>
    <w:rsid w:val="008D1276"/>
    <w:rsid w:val="008D2CC1"/>
    <w:rsid w:val="008D3A9B"/>
    <w:rsid w:val="008D4BF7"/>
    <w:rsid w:val="008D6F03"/>
    <w:rsid w:val="008E0557"/>
    <w:rsid w:val="008E5D18"/>
    <w:rsid w:val="008E6828"/>
    <w:rsid w:val="008F294F"/>
    <w:rsid w:val="008F2B42"/>
    <w:rsid w:val="008F3D37"/>
    <w:rsid w:val="008F4852"/>
    <w:rsid w:val="008F5258"/>
    <w:rsid w:val="008F57DC"/>
    <w:rsid w:val="008F594D"/>
    <w:rsid w:val="00900D73"/>
    <w:rsid w:val="009013A7"/>
    <w:rsid w:val="0090541F"/>
    <w:rsid w:val="00905FA0"/>
    <w:rsid w:val="00907626"/>
    <w:rsid w:val="00907D9D"/>
    <w:rsid w:val="00910ED7"/>
    <w:rsid w:val="009127D7"/>
    <w:rsid w:val="00913F74"/>
    <w:rsid w:val="00914BA2"/>
    <w:rsid w:val="00915DD4"/>
    <w:rsid w:val="009202C6"/>
    <w:rsid w:val="00920C0C"/>
    <w:rsid w:val="00920E86"/>
    <w:rsid w:val="00920FDB"/>
    <w:rsid w:val="00921058"/>
    <w:rsid w:val="00921BD6"/>
    <w:rsid w:val="00922828"/>
    <w:rsid w:val="00924223"/>
    <w:rsid w:val="00924704"/>
    <w:rsid w:val="00927BE8"/>
    <w:rsid w:val="00930DC7"/>
    <w:rsid w:val="00932DBF"/>
    <w:rsid w:val="00932DCF"/>
    <w:rsid w:val="009356CE"/>
    <w:rsid w:val="009376FF"/>
    <w:rsid w:val="00937703"/>
    <w:rsid w:val="00937BF8"/>
    <w:rsid w:val="009428B2"/>
    <w:rsid w:val="00944A39"/>
    <w:rsid w:val="00946307"/>
    <w:rsid w:val="00951692"/>
    <w:rsid w:val="009547DB"/>
    <w:rsid w:val="009550C6"/>
    <w:rsid w:val="00957FB0"/>
    <w:rsid w:val="00961411"/>
    <w:rsid w:val="00963B5D"/>
    <w:rsid w:val="00963D13"/>
    <w:rsid w:val="00964D1F"/>
    <w:rsid w:val="0097177C"/>
    <w:rsid w:val="00971F66"/>
    <w:rsid w:val="009746ED"/>
    <w:rsid w:val="0097593F"/>
    <w:rsid w:val="00981A33"/>
    <w:rsid w:val="0098377E"/>
    <w:rsid w:val="00984B86"/>
    <w:rsid w:val="00984EFB"/>
    <w:rsid w:val="009876E5"/>
    <w:rsid w:val="00987F54"/>
    <w:rsid w:val="00993558"/>
    <w:rsid w:val="00995D7C"/>
    <w:rsid w:val="009A2146"/>
    <w:rsid w:val="009A279D"/>
    <w:rsid w:val="009B135A"/>
    <w:rsid w:val="009B165F"/>
    <w:rsid w:val="009B2FE3"/>
    <w:rsid w:val="009B57C7"/>
    <w:rsid w:val="009B73CD"/>
    <w:rsid w:val="009C0E1C"/>
    <w:rsid w:val="009C17CE"/>
    <w:rsid w:val="009C1B3C"/>
    <w:rsid w:val="009C396B"/>
    <w:rsid w:val="009C3D9D"/>
    <w:rsid w:val="009C4B4E"/>
    <w:rsid w:val="009C4B85"/>
    <w:rsid w:val="009C4E0A"/>
    <w:rsid w:val="009C510A"/>
    <w:rsid w:val="009C7EFE"/>
    <w:rsid w:val="009D22D1"/>
    <w:rsid w:val="009D2BAF"/>
    <w:rsid w:val="009D5045"/>
    <w:rsid w:val="009D6171"/>
    <w:rsid w:val="009E00EE"/>
    <w:rsid w:val="009E2DB3"/>
    <w:rsid w:val="009E3F2E"/>
    <w:rsid w:val="009E6BE0"/>
    <w:rsid w:val="009F3F9A"/>
    <w:rsid w:val="009F53BB"/>
    <w:rsid w:val="009F6150"/>
    <w:rsid w:val="009F7708"/>
    <w:rsid w:val="00A01F06"/>
    <w:rsid w:val="00A01F69"/>
    <w:rsid w:val="00A03047"/>
    <w:rsid w:val="00A03B19"/>
    <w:rsid w:val="00A05620"/>
    <w:rsid w:val="00A0752F"/>
    <w:rsid w:val="00A07B8B"/>
    <w:rsid w:val="00A12333"/>
    <w:rsid w:val="00A13D4C"/>
    <w:rsid w:val="00A17F8E"/>
    <w:rsid w:val="00A20AF5"/>
    <w:rsid w:val="00A224C8"/>
    <w:rsid w:val="00A244AD"/>
    <w:rsid w:val="00A24BAA"/>
    <w:rsid w:val="00A24C6E"/>
    <w:rsid w:val="00A314DD"/>
    <w:rsid w:val="00A41207"/>
    <w:rsid w:val="00A4241A"/>
    <w:rsid w:val="00A4426B"/>
    <w:rsid w:val="00A449FC"/>
    <w:rsid w:val="00A45D41"/>
    <w:rsid w:val="00A46AF0"/>
    <w:rsid w:val="00A46F83"/>
    <w:rsid w:val="00A50785"/>
    <w:rsid w:val="00A52362"/>
    <w:rsid w:val="00A52C9A"/>
    <w:rsid w:val="00A5436D"/>
    <w:rsid w:val="00A56833"/>
    <w:rsid w:val="00A56C2C"/>
    <w:rsid w:val="00A578CA"/>
    <w:rsid w:val="00A601FC"/>
    <w:rsid w:val="00A609EA"/>
    <w:rsid w:val="00A62413"/>
    <w:rsid w:val="00A62515"/>
    <w:rsid w:val="00A652A7"/>
    <w:rsid w:val="00A65CDF"/>
    <w:rsid w:val="00A6746E"/>
    <w:rsid w:val="00A71703"/>
    <w:rsid w:val="00A71A88"/>
    <w:rsid w:val="00A72E5D"/>
    <w:rsid w:val="00A74555"/>
    <w:rsid w:val="00A8085E"/>
    <w:rsid w:val="00A83438"/>
    <w:rsid w:val="00A85253"/>
    <w:rsid w:val="00A85981"/>
    <w:rsid w:val="00A901E6"/>
    <w:rsid w:val="00A9158C"/>
    <w:rsid w:val="00A91646"/>
    <w:rsid w:val="00A934F6"/>
    <w:rsid w:val="00A95642"/>
    <w:rsid w:val="00A96807"/>
    <w:rsid w:val="00A970B8"/>
    <w:rsid w:val="00AA07B2"/>
    <w:rsid w:val="00AA1CEE"/>
    <w:rsid w:val="00AA1D1E"/>
    <w:rsid w:val="00AA2219"/>
    <w:rsid w:val="00AA528F"/>
    <w:rsid w:val="00AA52C4"/>
    <w:rsid w:val="00AA546E"/>
    <w:rsid w:val="00AA6F72"/>
    <w:rsid w:val="00AA77CC"/>
    <w:rsid w:val="00AB0E21"/>
    <w:rsid w:val="00AB2CD5"/>
    <w:rsid w:val="00AB2CE5"/>
    <w:rsid w:val="00AB468A"/>
    <w:rsid w:val="00AB59A0"/>
    <w:rsid w:val="00AC44C6"/>
    <w:rsid w:val="00AC7DC2"/>
    <w:rsid w:val="00AC7F69"/>
    <w:rsid w:val="00AD1697"/>
    <w:rsid w:val="00AD2D78"/>
    <w:rsid w:val="00AD38C8"/>
    <w:rsid w:val="00AE0096"/>
    <w:rsid w:val="00AE03CF"/>
    <w:rsid w:val="00AE17CE"/>
    <w:rsid w:val="00AE34B5"/>
    <w:rsid w:val="00AE3636"/>
    <w:rsid w:val="00AE3856"/>
    <w:rsid w:val="00AE6388"/>
    <w:rsid w:val="00AF1CBF"/>
    <w:rsid w:val="00AF2A1D"/>
    <w:rsid w:val="00AF33EC"/>
    <w:rsid w:val="00AF79B5"/>
    <w:rsid w:val="00B00170"/>
    <w:rsid w:val="00B02933"/>
    <w:rsid w:val="00B02DAB"/>
    <w:rsid w:val="00B03056"/>
    <w:rsid w:val="00B03F3A"/>
    <w:rsid w:val="00B04818"/>
    <w:rsid w:val="00B109CA"/>
    <w:rsid w:val="00B126CF"/>
    <w:rsid w:val="00B14F8E"/>
    <w:rsid w:val="00B15BCA"/>
    <w:rsid w:val="00B16F0F"/>
    <w:rsid w:val="00B17574"/>
    <w:rsid w:val="00B21B76"/>
    <w:rsid w:val="00B21F7A"/>
    <w:rsid w:val="00B22BC5"/>
    <w:rsid w:val="00B23849"/>
    <w:rsid w:val="00B27F43"/>
    <w:rsid w:val="00B339B3"/>
    <w:rsid w:val="00B33E13"/>
    <w:rsid w:val="00B3408B"/>
    <w:rsid w:val="00B35045"/>
    <w:rsid w:val="00B35192"/>
    <w:rsid w:val="00B35389"/>
    <w:rsid w:val="00B3572E"/>
    <w:rsid w:val="00B41599"/>
    <w:rsid w:val="00B43914"/>
    <w:rsid w:val="00B4478D"/>
    <w:rsid w:val="00B5017A"/>
    <w:rsid w:val="00B5365E"/>
    <w:rsid w:val="00B53A6A"/>
    <w:rsid w:val="00B54BCF"/>
    <w:rsid w:val="00B5515A"/>
    <w:rsid w:val="00B6400F"/>
    <w:rsid w:val="00B67177"/>
    <w:rsid w:val="00B678A3"/>
    <w:rsid w:val="00B70E6D"/>
    <w:rsid w:val="00B71144"/>
    <w:rsid w:val="00B73D0E"/>
    <w:rsid w:val="00B75442"/>
    <w:rsid w:val="00B755D8"/>
    <w:rsid w:val="00B77306"/>
    <w:rsid w:val="00B77F34"/>
    <w:rsid w:val="00B830C1"/>
    <w:rsid w:val="00B83753"/>
    <w:rsid w:val="00B83E89"/>
    <w:rsid w:val="00B84E72"/>
    <w:rsid w:val="00B85F11"/>
    <w:rsid w:val="00B8618B"/>
    <w:rsid w:val="00B90324"/>
    <w:rsid w:val="00B90B11"/>
    <w:rsid w:val="00B9157F"/>
    <w:rsid w:val="00B91F9C"/>
    <w:rsid w:val="00B9611A"/>
    <w:rsid w:val="00BA0962"/>
    <w:rsid w:val="00BA149B"/>
    <w:rsid w:val="00BA197B"/>
    <w:rsid w:val="00BA2A12"/>
    <w:rsid w:val="00BA532F"/>
    <w:rsid w:val="00BA5B09"/>
    <w:rsid w:val="00BA63B0"/>
    <w:rsid w:val="00BB359B"/>
    <w:rsid w:val="00BB48AE"/>
    <w:rsid w:val="00BB54BC"/>
    <w:rsid w:val="00BB5E42"/>
    <w:rsid w:val="00BC0D75"/>
    <w:rsid w:val="00BC249E"/>
    <w:rsid w:val="00BC471B"/>
    <w:rsid w:val="00BC61D2"/>
    <w:rsid w:val="00BC6DDF"/>
    <w:rsid w:val="00BC7C68"/>
    <w:rsid w:val="00BD39A7"/>
    <w:rsid w:val="00BD3E71"/>
    <w:rsid w:val="00BD49B6"/>
    <w:rsid w:val="00BD4FC5"/>
    <w:rsid w:val="00BD5633"/>
    <w:rsid w:val="00BE1141"/>
    <w:rsid w:val="00BE409D"/>
    <w:rsid w:val="00BE4514"/>
    <w:rsid w:val="00BE556E"/>
    <w:rsid w:val="00BE6C0E"/>
    <w:rsid w:val="00BE6D12"/>
    <w:rsid w:val="00BE7836"/>
    <w:rsid w:val="00BF1886"/>
    <w:rsid w:val="00BF36C8"/>
    <w:rsid w:val="00BF5C71"/>
    <w:rsid w:val="00C01341"/>
    <w:rsid w:val="00C05509"/>
    <w:rsid w:val="00C12F30"/>
    <w:rsid w:val="00C130FF"/>
    <w:rsid w:val="00C15454"/>
    <w:rsid w:val="00C156E1"/>
    <w:rsid w:val="00C15D29"/>
    <w:rsid w:val="00C16B8B"/>
    <w:rsid w:val="00C210A5"/>
    <w:rsid w:val="00C21118"/>
    <w:rsid w:val="00C21781"/>
    <w:rsid w:val="00C21A54"/>
    <w:rsid w:val="00C21E23"/>
    <w:rsid w:val="00C21E8F"/>
    <w:rsid w:val="00C23F92"/>
    <w:rsid w:val="00C24963"/>
    <w:rsid w:val="00C2615C"/>
    <w:rsid w:val="00C33FA0"/>
    <w:rsid w:val="00C34EA2"/>
    <w:rsid w:val="00C35D22"/>
    <w:rsid w:val="00C400B5"/>
    <w:rsid w:val="00C40BE8"/>
    <w:rsid w:val="00C41429"/>
    <w:rsid w:val="00C50886"/>
    <w:rsid w:val="00C54CFA"/>
    <w:rsid w:val="00C55AA1"/>
    <w:rsid w:val="00C61C6F"/>
    <w:rsid w:val="00C6257E"/>
    <w:rsid w:val="00C653C7"/>
    <w:rsid w:val="00C65D16"/>
    <w:rsid w:val="00C67D8D"/>
    <w:rsid w:val="00C70873"/>
    <w:rsid w:val="00C71F41"/>
    <w:rsid w:val="00C74E5E"/>
    <w:rsid w:val="00C80C7C"/>
    <w:rsid w:val="00C81D9B"/>
    <w:rsid w:val="00C82E63"/>
    <w:rsid w:val="00C83924"/>
    <w:rsid w:val="00C840AB"/>
    <w:rsid w:val="00C8444A"/>
    <w:rsid w:val="00C858EF"/>
    <w:rsid w:val="00C8688D"/>
    <w:rsid w:val="00C910FE"/>
    <w:rsid w:val="00C91B5A"/>
    <w:rsid w:val="00C92D47"/>
    <w:rsid w:val="00C92EB9"/>
    <w:rsid w:val="00C9449B"/>
    <w:rsid w:val="00C95100"/>
    <w:rsid w:val="00C965FE"/>
    <w:rsid w:val="00C978E6"/>
    <w:rsid w:val="00CA06F4"/>
    <w:rsid w:val="00CA0FDA"/>
    <w:rsid w:val="00CA3D46"/>
    <w:rsid w:val="00CA698E"/>
    <w:rsid w:val="00CB0010"/>
    <w:rsid w:val="00CB0C2B"/>
    <w:rsid w:val="00CB0E55"/>
    <w:rsid w:val="00CB1032"/>
    <w:rsid w:val="00CB20F1"/>
    <w:rsid w:val="00CB4326"/>
    <w:rsid w:val="00CB43AC"/>
    <w:rsid w:val="00CB4A84"/>
    <w:rsid w:val="00CB4FA3"/>
    <w:rsid w:val="00CB5940"/>
    <w:rsid w:val="00CB5B3E"/>
    <w:rsid w:val="00CB6959"/>
    <w:rsid w:val="00CB69AC"/>
    <w:rsid w:val="00CC23C3"/>
    <w:rsid w:val="00CC55D3"/>
    <w:rsid w:val="00CD3A6D"/>
    <w:rsid w:val="00CD5F69"/>
    <w:rsid w:val="00CD79E3"/>
    <w:rsid w:val="00CE1A0E"/>
    <w:rsid w:val="00CE4F3A"/>
    <w:rsid w:val="00CE502B"/>
    <w:rsid w:val="00CE53E0"/>
    <w:rsid w:val="00CE5B24"/>
    <w:rsid w:val="00CE7EC9"/>
    <w:rsid w:val="00CF2363"/>
    <w:rsid w:val="00CF57FB"/>
    <w:rsid w:val="00D00F0C"/>
    <w:rsid w:val="00D04A02"/>
    <w:rsid w:val="00D06940"/>
    <w:rsid w:val="00D06D9A"/>
    <w:rsid w:val="00D07C47"/>
    <w:rsid w:val="00D07CD1"/>
    <w:rsid w:val="00D12AFD"/>
    <w:rsid w:val="00D13152"/>
    <w:rsid w:val="00D140EE"/>
    <w:rsid w:val="00D1482E"/>
    <w:rsid w:val="00D1515D"/>
    <w:rsid w:val="00D16F98"/>
    <w:rsid w:val="00D17549"/>
    <w:rsid w:val="00D19191"/>
    <w:rsid w:val="00D20714"/>
    <w:rsid w:val="00D22304"/>
    <w:rsid w:val="00D22E4D"/>
    <w:rsid w:val="00D24BBE"/>
    <w:rsid w:val="00D26C4F"/>
    <w:rsid w:val="00D3012F"/>
    <w:rsid w:val="00D30505"/>
    <w:rsid w:val="00D31361"/>
    <w:rsid w:val="00D31D91"/>
    <w:rsid w:val="00D329A6"/>
    <w:rsid w:val="00D33A59"/>
    <w:rsid w:val="00D34813"/>
    <w:rsid w:val="00D34910"/>
    <w:rsid w:val="00D35D53"/>
    <w:rsid w:val="00D37A61"/>
    <w:rsid w:val="00D42548"/>
    <w:rsid w:val="00D43470"/>
    <w:rsid w:val="00D43B1E"/>
    <w:rsid w:val="00D47CA3"/>
    <w:rsid w:val="00D47CBE"/>
    <w:rsid w:val="00D5085F"/>
    <w:rsid w:val="00D51525"/>
    <w:rsid w:val="00D520E4"/>
    <w:rsid w:val="00D52508"/>
    <w:rsid w:val="00D55945"/>
    <w:rsid w:val="00D56BDF"/>
    <w:rsid w:val="00D579DF"/>
    <w:rsid w:val="00D60148"/>
    <w:rsid w:val="00D63610"/>
    <w:rsid w:val="00D64C59"/>
    <w:rsid w:val="00D67B3E"/>
    <w:rsid w:val="00D70B3C"/>
    <w:rsid w:val="00D71D48"/>
    <w:rsid w:val="00D727A7"/>
    <w:rsid w:val="00D7303B"/>
    <w:rsid w:val="00D73E66"/>
    <w:rsid w:val="00D8128D"/>
    <w:rsid w:val="00D81900"/>
    <w:rsid w:val="00D85456"/>
    <w:rsid w:val="00D854E5"/>
    <w:rsid w:val="00D92787"/>
    <w:rsid w:val="00D94A69"/>
    <w:rsid w:val="00D953A3"/>
    <w:rsid w:val="00DA387E"/>
    <w:rsid w:val="00DA58BB"/>
    <w:rsid w:val="00DA7A17"/>
    <w:rsid w:val="00DA7A71"/>
    <w:rsid w:val="00DB1919"/>
    <w:rsid w:val="00DB2C3A"/>
    <w:rsid w:val="00DB45BB"/>
    <w:rsid w:val="00DB49BD"/>
    <w:rsid w:val="00DB51B2"/>
    <w:rsid w:val="00DB5EBE"/>
    <w:rsid w:val="00DC1986"/>
    <w:rsid w:val="00DC1ABE"/>
    <w:rsid w:val="00DC1AD4"/>
    <w:rsid w:val="00DC1BBC"/>
    <w:rsid w:val="00DC35AD"/>
    <w:rsid w:val="00DC3C0F"/>
    <w:rsid w:val="00DD03BB"/>
    <w:rsid w:val="00DD0C5D"/>
    <w:rsid w:val="00DD2E07"/>
    <w:rsid w:val="00DD3527"/>
    <w:rsid w:val="00DD6CF7"/>
    <w:rsid w:val="00DD7FBA"/>
    <w:rsid w:val="00DE087B"/>
    <w:rsid w:val="00DE27D6"/>
    <w:rsid w:val="00DE4E2C"/>
    <w:rsid w:val="00DE557D"/>
    <w:rsid w:val="00DE72C5"/>
    <w:rsid w:val="00DE7B4A"/>
    <w:rsid w:val="00DF31B1"/>
    <w:rsid w:val="00DF3EC7"/>
    <w:rsid w:val="00DF7210"/>
    <w:rsid w:val="00E0092E"/>
    <w:rsid w:val="00E00C82"/>
    <w:rsid w:val="00E031B9"/>
    <w:rsid w:val="00E033E5"/>
    <w:rsid w:val="00E03B54"/>
    <w:rsid w:val="00E046B4"/>
    <w:rsid w:val="00E06A44"/>
    <w:rsid w:val="00E14DF1"/>
    <w:rsid w:val="00E16FF9"/>
    <w:rsid w:val="00E2250C"/>
    <w:rsid w:val="00E26633"/>
    <w:rsid w:val="00E2793D"/>
    <w:rsid w:val="00E3145B"/>
    <w:rsid w:val="00E314F8"/>
    <w:rsid w:val="00E3188E"/>
    <w:rsid w:val="00E3383D"/>
    <w:rsid w:val="00E34EBB"/>
    <w:rsid w:val="00E37F06"/>
    <w:rsid w:val="00E40FDE"/>
    <w:rsid w:val="00E42FA9"/>
    <w:rsid w:val="00E431D7"/>
    <w:rsid w:val="00E45C9D"/>
    <w:rsid w:val="00E4770E"/>
    <w:rsid w:val="00E5052D"/>
    <w:rsid w:val="00E53445"/>
    <w:rsid w:val="00E53475"/>
    <w:rsid w:val="00E53F25"/>
    <w:rsid w:val="00E55D36"/>
    <w:rsid w:val="00E6209B"/>
    <w:rsid w:val="00E63B92"/>
    <w:rsid w:val="00E65D3C"/>
    <w:rsid w:val="00E70E8A"/>
    <w:rsid w:val="00E70EA7"/>
    <w:rsid w:val="00E722A3"/>
    <w:rsid w:val="00E73C00"/>
    <w:rsid w:val="00E74334"/>
    <w:rsid w:val="00E760A1"/>
    <w:rsid w:val="00E77359"/>
    <w:rsid w:val="00E77D3E"/>
    <w:rsid w:val="00E80373"/>
    <w:rsid w:val="00E82766"/>
    <w:rsid w:val="00E828A1"/>
    <w:rsid w:val="00E83956"/>
    <w:rsid w:val="00E84109"/>
    <w:rsid w:val="00E87437"/>
    <w:rsid w:val="00E900A2"/>
    <w:rsid w:val="00E91745"/>
    <w:rsid w:val="00E91B0E"/>
    <w:rsid w:val="00E95B24"/>
    <w:rsid w:val="00E963C5"/>
    <w:rsid w:val="00E96BB6"/>
    <w:rsid w:val="00E96D7C"/>
    <w:rsid w:val="00E96E84"/>
    <w:rsid w:val="00EA09B2"/>
    <w:rsid w:val="00EA19E3"/>
    <w:rsid w:val="00EA2256"/>
    <w:rsid w:val="00EA3B4E"/>
    <w:rsid w:val="00EA44D3"/>
    <w:rsid w:val="00EA44F5"/>
    <w:rsid w:val="00EA7276"/>
    <w:rsid w:val="00EB1A03"/>
    <w:rsid w:val="00EB1BA4"/>
    <w:rsid w:val="00EB610C"/>
    <w:rsid w:val="00EB72D3"/>
    <w:rsid w:val="00EB7FF7"/>
    <w:rsid w:val="00EC0C55"/>
    <w:rsid w:val="00EC11B6"/>
    <w:rsid w:val="00EC14A5"/>
    <w:rsid w:val="00EC1B3B"/>
    <w:rsid w:val="00EC2B39"/>
    <w:rsid w:val="00EC2BC7"/>
    <w:rsid w:val="00EC5368"/>
    <w:rsid w:val="00EC6A10"/>
    <w:rsid w:val="00ED0F28"/>
    <w:rsid w:val="00ED0FB7"/>
    <w:rsid w:val="00ED102A"/>
    <w:rsid w:val="00ED1585"/>
    <w:rsid w:val="00ED3AD4"/>
    <w:rsid w:val="00ED4E8C"/>
    <w:rsid w:val="00ED5D78"/>
    <w:rsid w:val="00ED6E7E"/>
    <w:rsid w:val="00ED7C07"/>
    <w:rsid w:val="00ED7F8E"/>
    <w:rsid w:val="00EE0E34"/>
    <w:rsid w:val="00EE121D"/>
    <w:rsid w:val="00EE3732"/>
    <w:rsid w:val="00EE4321"/>
    <w:rsid w:val="00EE6039"/>
    <w:rsid w:val="00EE62A6"/>
    <w:rsid w:val="00EE6CF6"/>
    <w:rsid w:val="00EF0236"/>
    <w:rsid w:val="00EF1BB6"/>
    <w:rsid w:val="00EF20E6"/>
    <w:rsid w:val="00EF33BF"/>
    <w:rsid w:val="00EF7B2F"/>
    <w:rsid w:val="00F02B5B"/>
    <w:rsid w:val="00F069CA"/>
    <w:rsid w:val="00F06FAA"/>
    <w:rsid w:val="00F07193"/>
    <w:rsid w:val="00F07AAE"/>
    <w:rsid w:val="00F14008"/>
    <w:rsid w:val="00F14543"/>
    <w:rsid w:val="00F14CE1"/>
    <w:rsid w:val="00F151F7"/>
    <w:rsid w:val="00F2638D"/>
    <w:rsid w:val="00F27ECC"/>
    <w:rsid w:val="00F3004F"/>
    <w:rsid w:val="00F30DEB"/>
    <w:rsid w:val="00F32AA7"/>
    <w:rsid w:val="00F33859"/>
    <w:rsid w:val="00F34AB1"/>
    <w:rsid w:val="00F35471"/>
    <w:rsid w:val="00F37CA0"/>
    <w:rsid w:val="00F4005B"/>
    <w:rsid w:val="00F403B7"/>
    <w:rsid w:val="00F416A4"/>
    <w:rsid w:val="00F4190B"/>
    <w:rsid w:val="00F44AC7"/>
    <w:rsid w:val="00F46ACA"/>
    <w:rsid w:val="00F523B3"/>
    <w:rsid w:val="00F53224"/>
    <w:rsid w:val="00F556C2"/>
    <w:rsid w:val="00F55B51"/>
    <w:rsid w:val="00F5619F"/>
    <w:rsid w:val="00F602B4"/>
    <w:rsid w:val="00F605F8"/>
    <w:rsid w:val="00F62112"/>
    <w:rsid w:val="00F63136"/>
    <w:rsid w:val="00F63972"/>
    <w:rsid w:val="00F6440F"/>
    <w:rsid w:val="00F65572"/>
    <w:rsid w:val="00F65A1A"/>
    <w:rsid w:val="00F66F8E"/>
    <w:rsid w:val="00F706C7"/>
    <w:rsid w:val="00F70D4C"/>
    <w:rsid w:val="00F7152C"/>
    <w:rsid w:val="00F7342A"/>
    <w:rsid w:val="00F73DCC"/>
    <w:rsid w:val="00F74199"/>
    <w:rsid w:val="00F75962"/>
    <w:rsid w:val="00F810FA"/>
    <w:rsid w:val="00F84BA5"/>
    <w:rsid w:val="00F87018"/>
    <w:rsid w:val="00F9086D"/>
    <w:rsid w:val="00F90F45"/>
    <w:rsid w:val="00F947FC"/>
    <w:rsid w:val="00F96A3D"/>
    <w:rsid w:val="00F96C52"/>
    <w:rsid w:val="00F97E6B"/>
    <w:rsid w:val="00FA39D2"/>
    <w:rsid w:val="00FA4F54"/>
    <w:rsid w:val="00FA59DC"/>
    <w:rsid w:val="00FA6396"/>
    <w:rsid w:val="00FB0C56"/>
    <w:rsid w:val="00FB0DA6"/>
    <w:rsid w:val="00FB22DE"/>
    <w:rsid w:val="00FB4E35"/>
    <w:rsid w:val="00FC33D4"/>
    <w:rsid w:val="00FC47A7"/>
    <w:rsid w:val="00FC55F1"/>
    <w:rsid w:val="00FC67B6"/>
    <w:rsid w:val="00FD2DC7"/>
    <w:rsid w:val="00FD3450"/>
    <w:rsid w:val="00FD4814"/>
    <w:rsid w:val="00FE3B9D"/>
    <w:rsid w:val="00FF1484"/>
    <w:rsid w:val="00FF148C"/>
    <w:rsid w:val="00FF5B42"/>
    <w:rsid w:val="015B2577"/>
    <w:rsid w:val="017B6DF8"/>
    <w:rsid w:val="01E603CA"/>
    <w:rsid w:val="0203E5CA"/>
    <w:rsid w:val="02ACC93B"/>
    <w:rsid w:val="037BFE8A"/>
    <w:rsid w:val="046F0B59"/>
    <w:rsid w:val="04C8A1B6"/>
    <w:rsid w:val="04D6828E"/>
    <w:rsid w:val="05340A62"/>
    <w:rsid w:val="054F8376"/>
    <w:rsid w:val="05CCA361"/>
    <w:rsid w:val="066DC063"/>
    <w:rsid w:val="0685720D"/>
    <w:rsid w:val="068EAD12"/>
    <w:rsid w:val="06ED3105"/>
    <w:rsid w:val="06FCA574"/>
    <w:rsid w:val="0732BF6C"/>
    <w:rsid w:val="073BCFF8"/>
    <w:rsid w:val="074704CB"/>
    <w:rsid w:val="083C8293"/>
    <w:rsid w:val="088EF60D"/>
    <w:rsid w:val="08AFD7CA"/>
    <w:rsid w:val="08B7C550"/>
    <w:rsid w:val="09C001C9"/>
    <w:rsid w:val="0AB56914"/>
    <w:rsid w:val="0AC0E016"/>
    <w:rsid w:val="0ACC2A5F"/>
    <w:rsid w:val="0AD4FE91"/>
    <w:rsid w:val="0AF12809"/>
    <w:rsid w:val="0AF1F02C"/>
    <w:rsid w:val="0C0F4C0A"/>
    <w:rsid w:val="0DE36B0F"/>
    <w:rsid w:val="0E6EB9B3"/>
    <w:rsid w:val="0E7E06CD"/>
    <w:rsid w:val="0E7F5E0D"/>
    <w:rsid w:val="0F15FDD3"/>
    <w:rsid w:val="0F59F8A3"/>
    <w:rsid w:val="0FA740C4"/>
    <w:rsid w:val="10374A06"/>
    <w:rsid w:val="1046CA2F"/>
    <w:rsid w:val="10FCB970"/>
    <w:rsid w:val="11109ECE"/>
    <w:rsid w:val="11229F48"/>
    <w:rsid w:val="1171FC26"/>
    <w:rsid w:val="119ED291"/>
    <w:rsid w:val="11BB2CB4"/>
    <w:rsid w:val="11D8E79D"/>
    <w:rsid w:val="11DE9F7C"/>
    <w:rsid w:val="126CED15"/>
    <w:rsid w:val="12DFABCF"/>
    <w:rsid w:val="130CBED2"/>
    <w:rsid w:val="136EEAC8"/>
    <w:rsid w:val="138E4502"/>
    <w:rsid w:val="138FC7CB"/>
    <w:rsid w:val="13AC9763"/>
    <w:rsid w:val="13B61880"/>
    <w:rsid w:val="13D994E5"/>
    <w:rsid w:val="13F129AB"/>
    <w:rsid w:val="142EFD5D"/>
    <w:rsid w:val="1454D7A2"/>
    <w:rsid w:val="147C13A8"/>
    <w:rsid w:val="1586E927"/>
    <w:rsid w:val="159D38C4"/>
    <w:rsid w:val="169326C6"/>
    <w:rsid w:val="16BC0B93"/>
    <w:rsid w:val="16FF2600"/>
    <w:rsid w:val="170BA6FC"/>
    <w:rsid w:val="171DCD4C"/>
    <w:rsid w:val="17819681"/>
    <w:rsid w:val="18113B1E"/>
    <w:rsid w:val="18945386"/>
    <w:rsid w:val="18C58172"/>
    <w:rsid w:val="18EB7132"/>
    <w:rsid w:val="193F1342"/>
    <w:rsid w:val="197BEAD5"/>
    <w:rsid w:val="198AC8C7"/>
    <w:rsid w:val="19BE1DD1"/>
    <w:rsid w:val="1A4871C2"/>
    <w:rsid w:val="1A867845"/>
    <w:rsid w:val="1A8FE79D"/>
    <w:rsid w:val="1ADBADEC"/>
    <w:rsid w:val="1BC4A3D3"/>
    <w:rsid w:val="1BC5584A"/>
    <w:rsid w:val="1CB0412F"/>
    <w:rsid w:val="1CB76114"/>
    <w:rsid w:val="1D27DDE8"/>
    <w:rsid w:val="1DD1EE2C"/>
    <w:rsid w:val="1DD3B494"/>
    <w:rsid w:val="1E134EAE"/>
    <w:rsid w:val="1EB738CF"/>
    <w:rsid w:val="1ECF6412"/>
    <w:rsid w:val="1F1FFD96"/>
    <w:rsid w:val="1F7D989E"/>
    <w:rsid w:val="1FF02487"/>
    <w:rsid w:val="200A7A5B"/>
    <w:rsid w:val="204E1102"/>
    <w:rsid w:val="20741E18"/>
    <w:rsid w:val="20AC331F"/>
    <w:rsid w:val="20E01E3C"/>
    <w:rsid w:val="2195A7DB"/>
    <w:rsid w:val="22695205"/>
    <w:rsid w:val="2272A051"/>
    <w:rsid w:val="231D0B9F"/>
    <w:rsid w:val="234AA099"/>
    <w:rsid w:val="23727DB4"/>
    <w:rsid w:val="238B484C"/>
    <w:rsid w:val="23FFECD4"/>
    <w:rsid w:val="242AFCAB"/>
    <w:rsid w:val="245C831C"/>
    <w:rsid w:val="24AD3B7E"/>
    <w:rsid w:val="258AF293"/>
    <w:rsid w:val="25A2B92F"/>
    <w:rsid w:val="2606027F"/>
    <w:rsid w:val="2625E877"/>
    <w:rsid w:val="264868BD"/>
    <w:rsid w:val="2659D665"/>
    <w:rsid w:val="26605BD4"/>
    <w:rsid w:val="268A6644"/>
    <w:rsid w:val="274B09A2"/>
    <w:rsid w:val="2779737D"/>
    <w:rsid w:val="27FA130F"/>
    <w:rsid w:val="282420CA"/>
    <w:rsid w:val="289D4F8D"/>
    <w:rsid w:val="28B91238"/>
    <w:rsid w:val="28BAA5CF"/>
    <w:rsid w:val="290B5E1A"/>
    <w:rsid w:val="29156B1C"/>
    <w:rsid w:val="29333198"/>
    <w:rsid w:val="296D72D9"/>
    <w:rsid w:val="297B4DBA"/>
    <w:rsid w:val="2981F6FE"/>
    <w:rsid w:val="29BFD66A"/>
    <w:rsid w:val="2A18D54F"/>
    <w:rsid w:val="2A991AD2"/>
    <w:rsid w:val="2AC709DB"/>
    <w:rsid w:val="2B1DC75F"/>
    <w:rsid w:val="2B2D4788"/>
    <w:rsid w:val="2B8E989A"/>
    <w:rsid w:val="2BB60676"/>
    <w:rsid w:val="2BDA4D24"/>
    <w:rsid w:val="2BFB3036"/>
    <w:rsid w:val="2C04CD2A"/>
    <w:rsid w:val="2C1391A3"/>
    <w:rsid w:val="2C46B2EA"/>
    <w:rsid w:val="2C4E9AE6"/>
    <w:rsid w:val="2CC093E6"/>
    <w:rsid w:val="2CEFBC77"/>
    <w:rsid w:val="2D8AEFC4"/>
    <w:rsid w:val="2E78645B"/>
    <w:rsid w:val="2E91E5CC"/>
    <w:rsid w:val="2EB68662"/>
    <w:rsid w:val="2EFC2083"/>
    <w:rsid w:val="2F0B304B"/>
    <w:rsid w:val="2F998977"/>
    <w:rsid w:val="2FB3D531"/>
    <w:rsid w:val="3097269B"/>
    <w:rsid w:val="3100A61D"/>
    <w:rsid w:val="313B2403"/>
    <w:rsid w:val="31475365"/>
    <w:rsid w:val="323C1277"/>
    <w:rsid w:val="324EF710"/>
    <w:rsid w:val="32895B93"/>
    <w:rsid w:val="32A4B1B4"/>
    <w:rsid w:val="32BF1AA4"/>
    <w:rsid w:val="32F2665F"/>
    <w:rsid w:val="3388D44F"/>
    <w:rsid w:val="33FE8766"/>
    <w:rsid w:val="34272ECA"/>
    <w:rsid w:val="343B1118"/>
    <w:rsid w:val="3457EAF2"/>
    <w:rsid w:val="34939395"/>
    <w:rsid w:val="34AB8D02"/>
    <w:rsid w:val="34C84BCC"/>
    <w:rsid w:val="34D4A37D"/>
    <w:rsid w:val="34D6DEA0"/>
    <w:rsid w:val="359CDB7F"/>
    <w:rsid w:val="35C7ECC1"/>
    <w:rsid w:val="35C963B2"/>
    <w:rsid w:val="35CE13DF"/>
    <w:rsid w:val="35DAC1C3"/>
    <w:rsid w:val="35E51032"/>
    <w:rsid w:val="35F356AC"/>
    <w:rsid w:val="35FC4051"/>
    <w:rsid w:val="368C8723"/>
    <w:rsid w:val="36D1AFE8"/>
    <w:rsid w:val="37BDB826"/>
    <w:rsid w:val="37FCED99"/>
    <w:rsid w:val="3849B913"/>
    <w:rsid w:val="38A79555"/>
    <w:rsid w:val="38B17B19"/>
    <w:rsid w:val="38FC3BAC"/>
    <w:rsid w:val="391E7FF8"/>
    <w:rsid w:val="39293204"/>
    <w:rsid w:val="39854A0A"/>
    <w:rsid w:val="39B51722"/>
    <w:rsid w:val="3A6B6B0A"/>
    <w:rsid w:val="3A836477"/>
    <w:rsid w:val="3A8A230D"/>
    <w:rsid w:val="3A907C01"/>
    <w:rsid w:val="3B348E5B"/>
    <w:rsid w:val="3BA553DC"/>
    <w:rsid w:val="3BE0FC7F"/>
    <w:rsid w:val="3C779C45"/>
    <w:rsid w:val="3CB0AA9A"/>
    <w:rsid w:val="3CE76FBE"/>
    <w:rsid w:val="3D047F7B"/>
    <w:rsid w:val="3D9332B6"/>
    <w:rsid w:val="3DB6B10E"/>
    <w:rsid w:val="3DC6EDD3"/>
    <w:rsid w:val="3E211BA8"/>
    <w:rsid w:val="3E36E679"/>
    <w:rsid w:val="3E95706E"/>
    <w:rsid w:val="3EEDDFFE"/>
    <w:rsid w:val="3F91E6C5"/>
    <w:rsid w:val="3F9A9D99"/>
    <w:rsid w:val="40401B51"/>
    <w:rsid w:val="406CE6AB"/>
    <w:rsid w:val="4076CCC1"/>
    <w:rsid w:val="40AE14AE"/>
    <w:rsid w:val="4101E894"/>
    <w:rsid w:val="4106494A"/>
    <w:rsid w:val="417CC6AA"/>
    <w:rsid w:val="4193B0D1"/>
    <w:rsid w:val="41BE3C5C"/>
    <w:rsid w:val="41D62A36"/>
    <w:rsid w:val="42091C05"/>
    <w:rsid w:val="42B25863"/>
    <w:rsid w:val="42C88B68"/>
    <w:rsid w:val="4325171D"/>
    <w:rsid w:val="4369A86A"/>
    <w:rsid w:val="43CBE9E1"/>
    <w:rsid w:val="43FCE494"/>
    <w:rsid w:val="440407D1"/>
    <w:rsid w:val="44EA142A"/>
    <w:rsid w:val="453C5C11"/>
    <w:rsid w:val="459ABA91"/>
    <w:rsid w:val="459EA942"/>
    <w:rsid w:val="46C543F5"/>
    <w:rsid w:val="46C7BAE9"/>
    <w:rsid w:val="46CFB0DE"/>
    <w:rsid w:val="473FD678"/>
    <w:rsid w:val="47667B06"/>
    <w:rsid w:val="4787ABBD"/>
    <w:rsid w:val="478E4D89"/>
    <w:rsid w:val="47ED197D"/>
    <w:rsid w:val="485C232C"/>
    <w:rsid w:val="48BC5859"/>
    <w:rsid w:val="48E5277D"/>
    <w:rsid w:val="48FB282A"/>
    <w:rsid w:val="491AA97B"/>
    <w:rsid w:val="499C125B"/>
    <w:rsid w:val="4A2CF0A5"/>
    <w:rsid w:val="4AA3DD44"/>
    <w:rsid w:val="4AB4E645"/>
    <w:rsid w:val="4AD8957B"/>
    <w:rsid w:val="4ADB5802"/>
    <w:rsid w:val="4AE9F769"/>
    <w:rsid w:val="4B38DFD6"/>
    <w:rsid w:val="4B98FF53"/>
    <w:rsid w:val="4BA185FB"/>
    <w:rsid w:val="4BB919C6"/>
    <w:rsid w:val="4BCC335B"/>
    <w:rsid w:val="4BD1DD7C"/>
    <w:rsid w:val="4C0CA714"/>
    <w:rsid w:val="4C678123"/>
    <w:rsid w:val="4D01DF8F"/>
    <w:rsid w:val="4D02A9D8"/>
    <w:rsid w:val="4D0902CC"/>
    <w:rsid w:val="4D35042F"/>
    <w:rsid w:val="4D658E81"/>
    <w:rsid w:val="4D8A9E7D"/>
    <w:rsid w:val="4DA9D3C3"/>
    <w:rsid w:val="4E1D7600"/>
    <w:rsid w:val="4EF21C49"/>
    <w:rsid w:val="4F1CEEBC"/>
    <w:rsid w:val="4F472DBE"/>
    <w:rsid w:val="4F6A36DD"/>
    <w:rsid w:val="4F97CBD7"/>
    <w:rsid w:val="503160F5"/>
    <w:rsid w:val="505E5E77"/>
    <w:rsid w:val="50DEF24F"/>
    <w:rsid w:val="50E6B8BE"/>
    <w:rsid w:val="5116B27A"/>
    <w:rsid w:val="5151EF94"/>
    <w:rsid w:val="5183D1D5"/>
    <w:rsid w:val="520055F6"/>
    <w:rsid w:val="52A21A0D"/>
    <w:rsid w:val="52E8304F"/>
    <w:rsid w:val="5302C40A"/>
    <w:rsid w:val="5305EB38"/>
    <w:rsid w:val="53A37C65"/>
    <w:rsid w:val="5402C9A6"/>
    <w:rsid w:val="54B1C9BB"/>
    <w:rsid w:val="54E3641C"/>
    <w:rsid w:val="54F68C99"/>
    <w:rsid w:val="55297DE0"/>
    <w:rsid w:val="555EFFED"/>
    <w:rsid w:val="55E8BAFA"/>
    <w:rsid w:val="55F95F54"/>
    <w:rsid w:val="56545677"/>
    <w:rsid w:val="56DE4455"/>
    <w:rsid w:val="573C803A"/>
    <w:rsid w:val="57FDA811"/>
    <w:rsid w:val="586706BE"/>
    <w:rsid w:val="58B4C13A"/>
    <w:rsid w:val="58DF06CD"/>
    <w:rsid w:val="59070D1C"/>
    <w:rsid w:val="5973347E"/>
    <w:rsid w:val="597A24EA"/>
    <w:rsid w:val="599282FE"/>
    <w:rsid w:val="59BBAE2D"/>
    <w:rsid w:val="59DE9D2A"/>
    <w:rsid w:val="5A86AA98"/>
    <w:rsid w:val="5AAEFF10"/>
    <w:rsid w:val="5C039120"/>
    <w:rsid w:val="5C84FA00"/>
    <w:rsid w:val="5C9B92A7"/>
    <w:rsid w:val="5D0A91C0"/>
    <w:rsid w:val="5D58EB17"/>
    <w:rsid w:val="5D5EF7F7"/>
    <w:rsid w:val="5DB690A5"/>
    <w:rsid w:val="5DC4991F"/>
    <w:rsid w:val="5DDC0643"/>
    <w:rsid w:val="5DDD6804"/>
    <w:rsid w:val="5E11ED6A"/>
    <w:rsid w:val="5E51D26D"/>
    <w:rsid w:val="5E5A20B7"/>
    <w:rsid w:val="5E638A87"/>
    <w:rsid w:val="5E86A462"/>
    <w:rsid w:val="5EB9ADC2"/>
    <w:rsid w:val="5F39F0DB"/>
    <w:rsid w:val="5F8D7231"/>
    <w:rsid w:val="5F8DA502"/>
    <w:rsid w:val="5FCD0C4B"/>
    <w:rsid w:val="5FF21D42"/>
    <w:rsid w:val="5FFB38BD"/>
    <w:rsid w:val="5FFF5AE8"/>
    <w:rsid w:val="602CEBA7"/>
    <w:rsid w:val="60D4187E"/>
    <w:rsid w:val="6105C62D"/>
    <w:rsid w:val="629E09BE"/>
    <w:rsid w:val="62CC3630"/>
    <w:rsid w:val="6321BD7C"/>
    <w:rsid w:val="637A427A"/>
    <w:rsid w:val="63B70D49"/>
    <w:rsid w:val="63C05DCA"/>
    <w:rsid w:val="63D10224"/>
    <w:rsid w:val="63F050A4"/>
    <w:rsid w:val="64077FC8"/>
    <w:rsid w:val="64226D59"/>
    <w:rsid w:val="65362115"/>
    <w:rsid w:val="655A09F3"/>
    <w:rsid w:val="655DC1C2"/>
    <w:rsid w:val="65A104F8"/>
    <w:rsid w:val="65CE883E"/>
    <w:rsid w:val="662B12F8"/>
    <w:rsid w:val="669D6C10"/>
    <w:rsid w:val="66BC2413"/>
    <w:rsid w:val="66DBD73A"/>
    <w:rsid w:val="6767A0B0"/>
    <w:rsid w:val="676D8F01"/>
    <w:rsid w:val="67928FC9"/>
    <w:rsid w:val="67D4384C"/>
    <w:rsid w:val="681A879C"/>
    <w:rsid w:val="6851CD56"/>
    <w:rsid w:val="6875E133"/>
    <w:rsid w:val="68AD5106"/>
    <w:rsid w:val="68CC789B"/>
    <w:rsid w:val="6980D34A"/>
    <w:rsid w:val="69E3B7F3"/>
    <w:rsid w:val="6A08C8EA"/>
    <w:rsid w:val="6AE12DD9"/>
    <w:rsid w:val="6BE8EFD4"/>
    <w:rsid w:val="6C3FB646"/>
    <w:rsid w:val="6C506104"/>
    <w:rsid w:val="6C557202"/>
    <w:rsid w:val="6C5D7CE9"/>
    <w:rsid w:val="6CA015F8"/>
    <w:rsid w:val="6D1A29C5"/>
    <w:rsid w:val="6D32BAAA"/>
    <w:rsid w:val="6D494B1C"/>
    <w:rsid w:val="6D5669E0"/>
    <w:rsid w:val="6D868F8B"/>
    <w:rsid w:val="6D8E843D"/>
    <w:rsid w:val="6DDA6371"/>
    <w:rsid w:val="6EB8EF7E"/>
    <w:rsid w:val="6F35DB02"/>
    <w:rsid w:val="6F404CAB"/>
    <w:rsid w:val="6F834B5C"/>
    <w:rsid w:val="6FB67A94"/>
    <w:rsid w:val="70B97704"/>
    <w:rsid w:val="71263EFA"/>
    <w:rsid w:val="713E0596"/>
    <w:rsid w:val="7151AF0E"/>
    <w:rsid w:val="71B48BED"/>
    <w:rsid w:val="71DE594A"/>
    <w:rsid w:val="71EF4D3D"/>
    <w:rsid w:val="722DCC7A"/>
    <w:rsid w:val="73E002B1"/>
    <w:rsid w:val="741C42CC"/>
    <w:rsid w:val="7442B489"/>
    <w:rsid w:val="74B37A0A"/>
    <w:rsid w:val="74BB34BF"/>
    <w:rsid w:val="74D2FB5B"/>
    <w:rsid w:val="75B025A7"/>
    <w:rsid w:val="75B491F0"/>
    <w:rsid w:val="76D14AC3"/>
    <w:rsid w:val="77261651"/>
    <w:rsid w:val="7787D17C"/>
    <w:rsid w:val="77FBF0FC"/>
    <w:rsid w:val="781E3F6C"/>
    <w:rsid w:val="7827F25F"/>
    <w:rsid w:val="78B115F4"/>
    <w:rsid w:val="78FD3020"/>
    <w:rsid w:val="7950D230"/>
    <w:rsid w:val="79C01761"/>
    <w:rsid w:val="79F8D3E4"/>
    <w:rsid w:val="7A3E3B34"/>
    <w:rsid w:val="7AB752E2"/>
    <w:rsid w:val="7BA3F298"/>
    <w:rsid w:val="7BE12ED2"/>
    <w:rsid w:val="7C61CE64"/>
    <w:rsid w:val="7CA09E35"/>
    <w:rsid w:val="7CA1FFF6"/>
    <w:rsid w:val="7CDAB341"/>
    <w:rsid w:val="7D220810"/>
    <w:rsid w:val="7D458475"/>
    <w:rsid w:val="7E5140D5"/>
    <w:rsid w:val="7E8F792E"/>
    <w:rsid w:val="7EA44778"/>
    <w:rsid w:val="7F03CB7F"/>
    <w:rsid w:val="7F26B167"/>
    <w:rsid w:val="7F368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1B0D6FB8"/>
  <w15:docId w15:val="{029AF0CE-0301-497F-9D83-45446FB0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99"/>
    <w:rPr>
      <w:sz w:val="24"/>
      <w:lang w:eastAsia="en-US"/>
    </w:rPr>
  </w:style>
  <w:style w:type="paragraph" w:styleId="Heading1">
    <w:name w:val="heading 1"/>
    <w:basedOn w:val="Normal"/>
    <w:next w:val="Normal"/>
    <w:qFormat/>
    <w:rsid w:val="00417F99"/>
    <w:pPr>
      <w:keepNext/>
      <w:spacing w:before="1080" w:after="480"/>
      <w:ind w:left="1560"/>
      <w:outlineLvl w:val="0"/>
    </w:pPr>
    <w:rPr>
      <w:rFonts w:ascii="Arial" w:hAnsi="Arial"/>
      <w:b/>
      <w:sz w:val="32"/>
    </w:rPr>
  </w:style>
  <w:style w:type="paragraph" w:styleId="Heading2">
    <w:name w:val="heading 2"/>
    <w:basedOn w:val="Normal"/>
    <w:next w:val="Normal"/>
    <w:qFormat/>
    <w:rsid w:val="00417F99"/>
    <w:pPr>
      <w:keepNext/>
      <w:numPr>
        <w:ilvl w:val="1"/>
        <w:numId w:val="1"/>
      </w:numPr>
      <w:spacing w:before="480"/>
      <w:outlineLvl w:val="1"/>
    </w:pPr>
    <w:rPr>
      <w:rFonts w:ascii="Arial" w:hAnsi="Arial"/>
      <w:b/>
    </w:rPr>
  </w:style>
  <w:style w:type="paragraph" w:styleId="Heading3">
    <w:name w:val="heading 3"/>
    <w:basedOn w:val="Normal"/>
    <w:next w:val="Normal"/>
    <w:qFormat/>
    <w:rsid w:val="00417F99"/>
    <w:pPr>
      <w:keepNext/>
      <w:tabs>
        <w:tab w:val="left" w:pos="1276"/>
      </w:tabs>
      <w:spacing w:after="480"/>
      <w:outlineLvl w:val="2"/>
    </w:pPr>
    <w:rPr>
      <w:rFonts w:ascii="Arial" w:hAnsi="Arial"/>
      <w:b/>
      <w:sz w:val="32"/>
    </w:rPr>
  </w:style>
  <w:style w:type="paragraph" w:styleId="Heading4">
    <w:name w:val="heading 4"/>
    <w:basedOn w:val="Normal"/>
    <w:next w:val="Normal"/>
    <w:qFormat/>
    <w:rsid w:val="00417F99"/>
    <w:pPr>
      <w:keepNext/>
      <w:spacing w:before="240"/>
      <w:ind w:left="1560"/>
      <w:outlineLvl w:val="3"/>
    </w:pPr>
    <w:rPr>
      <w:rFonts w:ascii="Arial" w:hAnsi="Arial"/>
      <w:b/>
    </w:rPr>
  </w:style>
  <w:style w:type="paragraph" w:styleId="Heading5">
    <w:name w:val="heading 5"/>
    <w:basedOn w:val="Normal"/>
    <w:next w:val="Normal"/>
    <w:qFormat/>
    <w:rsid w:val="00417F99"/>
    <w:pPr>
      <w:keepNext/>
      <w:ind w:left="1304"/>
      <w:jc w:val="center"/>
      <w:outlineLvl w:val="4"/>
    </w:pPr>
    <w:rPr>
      <w:rFonts w:ascii="Arial" w:hAnsi="Arial"/>
      <w:b/>
      <w:sz w:val="32"/>
    </w:rPr>
  </w:style>
  <w:style w:type="paragraph" w:styleId="Heading6">
    <w:name w:val="heading 6"/>
    <w:basedOn w:val="Normal"/>
    <w:next w:val="Normal"/>
    <w:qFormat/>
    <w:rsid w:val="00417F99"/>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7F99"/>
    <w:pPr>
      <w:ind w:left="1560"/>
    </w:pPr>
    <w:rPr>
      <w:rFonts w:ascii="Arial" w:hAnsi="Arial"/>
    </w:rPr>
  </w:style>
  <w:style w:type="paragraph" w:styleId="BodyText2">
    <w:name w:val="Body Text 2"/>
    <w:basedOn w:val="Normal"/>
    <w:rsid w:val="00417F99"/>
    <w:rPr>
      <w:rFonts w:ascii="Arial" w:hAnsi="Arial"/>
    </w:rPr>
  </w:style>
  <w:style w:type="paragraph" w:styleId="BodyTextIndent">
    <w:name w:val="Body Text Indent"/>
    <w:basedOn w:val="Normal"/>
    <w:rsid w:val="00417F99"/>
  </w:style>
  <w:style w:type="paragraph" w:styleId="BodyTextIndent2">
    <w:name w:val="Body Text Indent 2"/>
    <w:basedOn w:val="Normal"/>
    <w:rsid w:val="00417F99"/>
    <w:pPr>
      <w:ind w:left="1560"/>
    </w:pPr>
  </w:style>
  <w:style w:type="paragraph" w:styleId="BodyTextIndent3">
    <w:name w:val="Body Text Indent 3"/>
    <w:basedOn w:val="Normal"/>
    <w:rsid w:val="00417F99"/>
    <w:pPr>
      <w:ind w:left="1560"/>
    </w:pPr>
  </w:style>
  <w:style w:type="paragraph" w:styleId="Caption">
    <w:name w:val="caption"/>
    <w:basedOn w:val="Normal"/>
    <w:next w:val="Normal"/>
    <w:qFormat/>
    <w:rsid w:val="00417F99"/>
    <w:rPr>
      <w:rFonts w:ascii="Arial" w:hAnsi="Arial"/>
      <w:b/>
    </w:rPr>
  </w:style>
  <w:style w:type="paragraph" w:customStyle="1" w:styleId="Style2">
    <w:name w:val="Style2"/>
    <w:basedOn w:val="Normal"/>
    <w:rsid w:val="00417F99"/>
    <w:pPr>
      <w:numPr>
        <w:numId w:val="3"/>
      </w:numPr>
    </w:pPr>
  </w:style>
  <w:style w:type="paragraph" w:styleId="Footer">
    <w:name w:val="footer"/>
    <w:basedOn w:val="Normal"/>
    <w:rsid w:val="00417F99"/>
    <w:pPr>
      <w:tabs>
        <w:tab w:val="center" w:pos="4153"/>
        <w:tab w:val="right" w:pos="8306"/>
      </w:tabs>
      <w:ind w:left="1560"/>
    </w:pPr>
  </w:style>
  <w:style w:type="paragraph" w:styleId="Header">
    <w:name w:val="header"/>
    <w:basedOn w:val="Normal"/>
    <w:rsid w:val="00417F99"/>
    <w:pPr>
      <w:tabs>
        <w:tab w:val="center" w:pos="4153"/>
        <w:tab w:val="right" w:pos="8306"/>
      </w:tabs>
      <w:ind w:left="1560"/>
    </w:pPr>
  </w:style>
  <w:style w:type="paragraph" w:customStyle="1" w:styleId="Style1">
    <w:name w:val="Style1"/>
    <w:basedOn w:val="Normal"/>
    <w:autoRedefine/>
    <w:rsid w:val="00417F99"/>
    <w:pPr>
      <w:numPr>
        <w:numId w:val="2"/>
      </w:numPr>
    </w:pPr>
  </w:style>
  <w:style w:type="paragraph" w:styleId="ListBullet">
    <w:name w:val="List Bullet"/>
    <w:basedOn w:val="Normal"/>
    <w:autoRedefine/>
    <w:rsid w:val="00417F99"/>
    <w:pPr>
      <w:numPr>
        <w:numId w:val="4"/>
      </w:numPr>
    </w:pPr>
  </w:style>
  <w:style w:type="paragraph" w:styleId="FootnoteText">
    <w:name w:val="footnote text"/>
    <w:basedOn w:val="Normal"/>
    <w:semiHidden/>
    <w:rsid w:val="00417F99"/>
    <w:rPr>
      <w:rFonts w:ascii="Arial" w:hAnsi="Arial" w:cs="Arial"/>
      <w:sz w:val="20"/>
    </w:rPr>
  </w:style>
  <w:style w:type="character" w:styleId="FootnoteReference">
    <w:name w:val="footnote reference"/>
    <w:semiHidden/>
    <w:rsid w:val="00417F99"/>
    <w:rPr>
      <w:vertAlign w:val="superscript"/>
    </w:rPr>
  </w:style>
  <w:style w:type="paragraph" w:styleId="BodyText3">
    <w:name w:val="Body Text 3"/>
    <w:basedOn w:val="Normal"/>
    <w:rsid w:val="00417F99"/>
    <w:pPr>
      <w:jc w:val="both"/>
    </w:pPr>
    <w:rPr>
      <w:rFonts w:ascii="Arial" w:hAnsi="Arial" w:cs="Arial"/>
      <w:b/>
      <w:sz w:val="20"/>
    </w:rPr>
  </w:style>
  <w:style w:type="paragraph" w:styleId="Title">
    <w:name w:val="Title"/>
    <w:basedOn w:val="Normal"/>
    <w:qFormat/>
    <w:rsid w:val="00417F99"/>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uiPriority w:val="99"/>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2B5FA1"/>
    <w:pPr>
      <w:ind w:left="720"/>
      <w:contextualSpacing/>
    </w:pPr>
  </w:style>
  <w:style w:type="character" w:customStyle="1" w:styleId="CommentTextChar">
    <w:name w:val="Comment Text Char"/>
    <w:basedOn w:val="DefaultParagraphFont"/>
    <w:link w:val="CommentText"/>
    <w:uiPriority w:val="99"/>
    <w:semiHidden/>
    <w:rsid w:val="000F2D26"/>
    <w:rPr>
      <w:lang w:eastAsia="en-US"/>
    </w:rPr>
  </w:style>
  <w:style w:type="paragraph" w:styleId="Revision">
    <w:name w:val="Revision"/>
    <w:hidden/>
    <w:uiPriority w:val="99"/>
    <w:semiHidden/>
    <w:rsid w:val="00BE7836"/>
    <w:rPr>
      <w:sz w:val="24"/>
      <w:lang w:eastAsia="en-US"/>
    </w:rPr>
  </w:style>
  <w:style w:type="character" w:customStyle="1" w:styleId="normaltextrun">
    <w:name w:val="normaltextrun"/>
    <w:basedOn w:val="DefaultParagraphFont"/>
    <w:rsid w:val="00E34EBB"/>
  </w:style>
  <w:style w:type="character" w:customStyle="1" w:styleId="eop">
    <w:name w:val="eop"/>
    <w:basedOn w:val="DefaultParagraphFont"/>
    <w:rsid w:val="00E34EBB"/>
  </w:style>
  <w:style w:type="character" w:styleId="Strong">
    <w:name w:val="Strong"/>
    <w:basedOn w:val="DefaultParagraphFont"/>
    <w:uiPriority w:val="22"/>
    <w:qFormat/>
    <w:rsid w:val="00A85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4510">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896168913">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0221F84AE4CB42A1E6F9BBA89B51EF" ma:contentTypeVersion="14" ma:contentTypeDescription="Create a new document." ma:contentTypeScope="" ma:versionID="0ec2aee8e46cc858cccb92e1716ccbff">
  <xsd:schema xmlns:xsd="http://www.w3.org/2001/XMLSchema" xmlns:xs="http://www.w3.org/2001/XMLSchema" xmlns:p="http://schemas.microsoft.com/office/2006/metadata/properties" xmlns:ns3="3c40acbb-eb23-4d9c-893b-b3fbe4ebc283" xmlns:ns4="7612193c-03a4-4779-9eef-1087f46011da" targetNamespace="http://schemas.microsoft.com/office/2006/metadata/properties" ma:root="true" ma:fieldsID="22555a9c04a38ceb6c86a7f726dec89c" ns3:_="" ns4:_="">
    <xsd:import namespace="3c40acbb-eb23-4d9c-893b-b3fbe4ebc283"/>
    <xsd:import namespace="7612193c-03a4-4779-9eef-1087f46011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0acbb-eb23-4d9c-893b-b3fbe4ebc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12193c-03a4-4779-9eef-1087f46011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612193c-03a4-4779-9eef-1087f46011da">
      <UserInfo>
        <DisplayName>Zenebe, Senait</DisplayName>
        <AccountId>142</AccountId>
        <AccountType/>
      </UserInfo>
    </SharedWithUsers>
    <_activity xmlns="3c40acbb-eb23-4d9c-893b-b3fbe4ebc28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D3B9-6B32-43AC-9F4B-57AC9A5A2489}">
  <ds:schemaRefs>
    <ds:schemaRef ds:uri="http://schemas.microsoft.com/sharepoint/v3/contenttype/forms"/>
  </ds:schemaRefs>
</ds:datastoreItem>
</file>

<file path=customXml/itemProps2.xml><?xml version="1.0" encoding="utf-8"?>
<ds:datastoreItem xmlns:ds="http://schemas.openxmlformats.org/officeDocument/2006/customXml" ds:itemID="{4ADC580B-54A7-4E0E-8A52-D4822126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0acbb-eb23-4d9c-893b-b3fbe4ebc283"/>
    <ds:schemaRef ds:uri="7612193c-03a4-4779-9eef-1087f4601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0A6B9-31CF-4F1A-B055-71D5999D853B}">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7612193c-03a4-4779-9eef-1087f46011da"/>
    <ds:schemaRef ds:uri="3c40acbb-eb23-4d9c-893b-b3fbe4ebc28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1E7FDB0-0311-4DCA-8CAA-5E67B770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Estibeiro, Hilda</cp:lastModifiedBy>
  <cp:revision>12</cp:revision>
  <cp:lastPrinted>2011-08-02T19:07:00Z</cp:lastPrinted>
  <dcterms:created xsi:type="dcterms:W3CDTF">2023-03-21T17:52:00Z</dcterms:created>
  <dcterms:modified xsi:type="dcterms:W3CDTF">2023-03-22T16:45:00Z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0x0101008A0221F84AE4CB42A1E6F9BBA89B51EF</vt:lpwstr>
  </property>
  <property fmtid="{D5CDD505-2E9C-101B-9397-08002B2CF9AE}" pid="4" name="Order">
    <vt:r8>100</vt:r8>
  </property>
  <property fmtid="{D5CDD505-2E9C-101B-9397-08002B2CF9AE}" pid="5" name="MediaServiceImageTags">
    <vt:lpwstr/>
  </property>
</Properties>
</file>